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F93" w:rsidRDefault="00D36F93" w:rsidP="00D36F93">
      <w:pPr>
        <w:ind w:firstLine="851"/>
      </w:pPr>
    </w:p>
    <w:p w:rsidR="00D36F93" w:rsidRDefault="00D36F93" w:rsidP="00D36F93">
      <w:pPr>
        <w:ind w:firstLine="851"/>
      </w:pPr>
    </w:p>
    <w:p w:rsidR="008E1004" w:rsidRDefault="00D36F93" w:rsidP="00D36F93">
      <w:pPr>
        <w:ind w:firstLine="851"/>
      </w:pPr>
      <w:r>
        <w:t>Lei de n° 529/2013, de 26 de março de 2013.</w:t>
      </w:r>
    </w:p>
    <w:p w:rsidR="00D36F93" w:rsidRDefault="00D36F93" w:rsidP="00D36F93">
      <w:pPr>
        <w:ind w:firstLine="851"/>
      </w:pPr>
    </w:p>
    <w:p w:rsidR="00D36F93" w:rsidRDefault="00D36F93" w:rsidP="00D36F93">
      <w:pPr>
        <w:ind w:firstLine="3119"/>
      </w:pPr>
      <w:r>
        <w:t>Dispõe sobre alteração da lei 433/09 referente ao número</w:t>
      </w:r>
    </w:p>
    <w:p w:rsidR="00D36F93" w:rsidRDefault="00D36F93" w:rsidP="00D36F93">
      <w:pPr>
        <w:ind w:firstLine="3119"/>
      </w:pPr>
      <w:r>
        <w:t>de vagas para o cargo de enfermeira da UBS e dá outras</w:t>
      </w:r>
    </w:p>
    <w:p w:rsidR="00D36F93" w:rsidRDefault="00D36F93" w:rsidP="00D36F93">
      <w:pPr>
        <w:ind w:firstLine="3119"/>
      </w:pPr>
      <w:r>
        <w:t>providências.</w:t>
      </w:r>
    </w:p>
    <w:p w:rsidR="00D36F93" w:rsidRDefault="00D36F93" w:rsidP="00D36F93">
      <w:pPr>
        <w:ind w:firstLine="3119"/>
      </w:pPr>
    </w:p>
    <w:p w:rsidR="00D36F93" w:rsidRDefault="00D36F93" w:rsidP="00D36F93">
      <w:pPr>
        <w:ind w:firstLine="851"/>
      </w:pPr>
      <w:r>
        <w:t>O Prefeito Municipal de Santa Bárbara do Monte Verde - MG, no uso das suas atribuições que lhe são conferidas por Lei, faz saber que a Câmara Municipal aprovou e ele sanciona e promulga a seguinte Lei:</w:t>
      </w:r>
    </w:p>
    <w:p w:rsidR="00D36F93" w:rsidRDefault="00D36F93" w:rsidP="00D36F93">
      <w:pPr>
        <w:ind w:firstLine="851"/>
      </w:pPr>
    </w:p>
    <w:p w:rsidR="00D36F93" w:rsidRDefault="00D36F93" w:rsidP="00D36F93">
      <w:pPr>
        <w:ind w:firstLine="851"/>
      </w:pPr>
      <w:r>
        <w:rPr>
          <w:b/>
        </w:rPr>
        <w:t xml:space="preserve">Art. 1° - </w:t>
      </w:r>
      <w:r>
        <w:t xml:space="preserve"> Fica alterado o Art. 1° da lei 433 de 12 de maio de 2009 e suas posteriores alterações no que trata a quantidade de vagas para o cargo de enfermeira de UBS, nesta Lei a saber.</w:t>
      </w:r>
    </w:p>
    <w:tbl>
      <w:tblPr>
        <w:tblStyle w:val="Tabelacomgrade"/>
        <w:tblpPr w:leftFromText="141" w:rightFromText="141" w:vertAnchor="text" w:horzAnchor="margin" w:tblpXSpec="center" w:tblpY="122"/>
        <w:tblW w:w="0" w:type="auto"/>
        <w:tblLook w:val="04A0"/>
      </w:tblPr>
      <w:tblGrid>
        <w:gridCol w:w="1951"/>
        <w:gridCol w:w="2835"/>
        <w:gridCol w:w="2410"/>
      </w:tblGrid>
      <w:tr w:rsidR="00D63D08" w:rsidTr="00D63D08">
        <w:tc>
          <w:tcPr>
            <w:tcW w:w="1951" w:type="dxa"/>
          </w:tcPr>
          <w:p w:rsidR="00D63D08" w:rsidRDefault="00D63D08" w:rsidP="00D63D08">
            <w:r>
              <w:t>N° de vagas</w:t>
            </w:r>
          </w:p>
        </w:tc>
        <w:tc>
          <w:tcPr>
            <w:tcW w:w="2835" w:type="dxa"/>
          </w:tcPr>
          <w:p w:rsidR="00D63D08" w:rsidRDefault="00D63D08" w:rsidP="00D63D08">
            <w:r>
              <w:t>Nomenclatura</w:t>
            </w:r>
          </w:p>
        </w:tc>
        <w:tc>
          <w:tcPr>
            <w:tcW w:w="2410" w:type="dxa"/>
          </w:tcPr>
          <w:p w:rsidR="00D63D08" w:rsidRDefault="00D63D08" w:rsidP="00D63D08">
            <w:r>
              <w:t>Vencimento</w:t>
            </w:r>
          </w:p>
        </w:tc>
      </w:tr>
      <w:tr w:rsidR="00D63D08" w:rsidTr="00D63D08">
        <w:tc>
          <w:tcPr>
            <w:tcW w:w="1951" w:type="dxa"/>
          </w:tcPr>
          <w:p w:rsidR="00D63D08" w:rsidRDefault="00D63D08" w:rsidP="00D63D08">
            <w:r>
              <w:t>04</w:t>
            </w:r>
          </w:p>
        </w:tc>
        <w:tc>
          <w:tcPr>
            <w:tcW w:w="2835" w:type="dxa"/>
          </w:tcPr>
          <w:p w:rsidR="00D63D08" w:rsidRDefault="00D63D08" w:rsidP="00D63D08">
            <w:r>
              <w:t>Enfermeira de UBS</w:t>
            </w:r>
          </w:p>
        </w:tc>
        <w:tc>
          <w:tcPr>
            <w:tcW w:w="2410" w:type="dxa"/>
          </w:tcPr>
          <w:p w:rsidR="00D63D08" w:rsidRDefault="00D63D08" w:rsidP="00D63D08">
            <w:r>
              <w:t>R$ 1.402,02</w:t>
            </w:r>
          </w:p>
        </w:tc>
      </w:tr>
    </w:tbl>
    <w:p w:rsidR="00D36F93" w:rsidRDefault="00D36F93" w:rsidP="00D36F93">
      <w:pPr>
        <w:ind w:firstLine="851"/>
      </w:pPr>
    </w:p>
    <w:p w:rsidR="00D36F93" w:rsidRPr="00D36F93" w:rsidRDefault="00D36F93" w:rsidP="00D36F93">
      <w:pPr>
        <w:ind w:firstLine="851"/>
      </w:pPr>
    </w:p>
    <w:p w:rsidR="00D63D08" w:rsidRDefault="00D63D08" w:rsidP="00D36F93">
      <w:pPr>
        <w:ind w:firstLine="851"/>
        <w:rPr>
          <w:b/>
        </w:rPr>
      </w:pPr>
    </w:p>
    <w:p w:rsidR="00D36F93" w:rsidRDefault="00D63D08" w:rsidP="00D36F93">
      <w:pPr>
        <w:ind w:firstLine="851"/>
      </w:pPr>
      <w:r>
        <w:rPr>
          <w:b/>
        </w:rPr>
        <w:t xml:space="preserve">Art. 2° - </w:t>
      </w:r>
      <w:r>
        <w:t>As despesas decorrentes da criação de cargos constantes desta Lei correrão por conta das dotações próprias existentes no orçamento.</w:t>
      </w:r>
    </w:p>
    <w:p w:rsidR="00D63D08" w:rsidRDefault="00D63D08" w:rsidP="00D36F93">
      <w:pPr>
        <w:ind w:firstLine="851"/>
      </w:pPr>
    </w:p>
    <w:p w:rsidR="00D63D08" w:rsidRDefault="00D63D08" w:rsidP="00D36F93">
      <w:pPr>
        <w:ind w:firstLine="851"/>
      </w:pPr>
      <w:r>
        <w:rPr>
          <w:b/>
        </w:rPr>
        <w:t xml:space="preserve">Art. 3° - </w:t>
      </w:r>
      <w:r>
        <w:t>Esta Lei entra em vigor na data de sua publicação e revoga as disposições em contrário.</w:t>
      </w:r>
    </w:p>
    <w:p w:rsidR="00D63D08" w:rsidRDefault="00D63D08" w:rsidP="00D36F93">
      <w:pPr>
        <w:ind w:firstLine="851"/>
      </w:pPr>
    </w:p>
    <w:p w:rsidR="00D63D08" w:rsidRDefault="00D63D08" w:rsidP="00D36F93">
      <w:pPr>
        <w:ind w:firstLine="851"/>
      </w:pPr>
      <w:r>
        <w:t xml:space="preserve">        Santa Bárbara do Monte Verde -MG, 26 de março de 2013.</w:t>
      </w:r>
    </w:p>
    <w:p w:rsidR="00D63D08" w:rsidRDefault="00D63D08" w:rsidP="00D36F93">
      <w:pPr>
        <w:ind w:firstLine="851"/>
      </w:pPr>
    </w:p>
    <w:p w:rsidR="00D63D08" w:rsidRDefault="00D63D08" w:rsidP="00D36F93">
      <w:pPr>
        <w:ind w:firstLine="851"/>
      </w:pPr>
      <w:r>
        <w:t xml:space="preserve">                                      Fábio Nogueira Machado</w:t>
      </w:r>
    </w:p>
    <w:p w:rsidR="00D63D08" w:rsidRPr="00D63D08" w:rsidRDefault="00D63D08" w:rsidP="00D36F93">
      <w:pPr>
        <w:ind w:firstLine="851"/>
      </w:pPr>
      <w:r>
        <w:t xml:space="preserve">                                            Prefeito Municipal</w:t>
      </w:r>
    </w:p>
    <w:p w:rsidR="00D63D08" w:rsidRPr="00D63D08" w:rsidRDefault="00D63D08" w:rsidP="00D36F93">
      <w:pPr>
        <w:ind w:firstLine="851"/>
      </w:pPr>
    </w:p>
    <w:sectPr w:rsidR="00D63D08" w:rsidRPr="00D63D08" w:rsidSect="008E10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36F93"/>
    <w:rsid w:val="008E1004"/>
    <w:rsid w:val="00D36F93"/>
    <w:rsid w:val="00D63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0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36F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1</cp:revision>
  <dcterms:created xsi:type="dcterms:W3CDTF">2019-06-11T16:55:00Z</dcterms:created>
  <dcterms:modified xsi:type="dcterms:W3CDTF">2019-06-11T17:10:00Z</dcterms:modified>
</cp:coreProperties>
</file>