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A6346" w:rsidRDefault="006A1C1C">
      <w:pPr>
        <w:rPr>
          <w:b/>
          <w:sz w:val="24"/>
          <w:szCs w:val="24"/>
        </w:rPr>
      </w:pPr>
      <w:r w:rsidRPr="00BA6346">
        <w:rPr>
          <w:b/>
          <w:sz w:val="24"/>
          <w:szCs w:val="24"/>
        </w:rPr>
        <w:t>Lei n° 550/14, de 25 de março de 2014</w:t>
      </w:r>
    </w:p>
    <w:p w:rsidR="006A1C1C" w:rsidRPr="00BA6346" w:rsidRDefault="006A1C1C" w:rsidP="006A1C1C">
      <w:pPr>
        <w:ind w:left="4395"/>
        <w:jc w:val="both"/>
        <w:rPr>
          <w:b/>
          <w:sz w:val="24"/>
          <w:szCs w:val="24"/>
        </w:rPr>
      </w:pPr>
    </w:p>
    <w:p w:rsidR="006A1C1C" w:rsidRPr="00BA6346" w:rsidRDefault="006A1C1C" w:rsidP="006A1C1C">
      <w:pPr>
        <w:ind w:left="4395"/>
        <w:jc w:val="both"/>
        <w:rPr>
          <w:b/>
          <w:sz w:val="24"/>
          <w:szCs w:val="24"/>
        </w:rPr>
      </w:pPr>
      <w:r w:rsidRPr="00BA6346">
        <w:rPr>
          <w:b/>
          <w:sz w:val="24"/>
          <w:szCs w:val="24"/>
        </w:rPr>
        <w:t>Autoriza a abertura de Crédito Especial no valor de R$ 3.000,00 e dá outras providencias.</w:t>
      </w:r>
    </w:p>
    <w:p w:rsidR="006A1C1C" w:rsidRPr="00BA6346" w:rsidRDefault="006A1C1C" w:rsidP="006A1C1C">
      <w:pPr>
        <w:jc w:val="both"/>
        <w:rPr>
          <w:sz w:val="24"/>
          <w:szCs w:val="24"/>
        </w:rPr>
      </w:pPr>
    </w:p>
    <w:p w:rsidR="006A1C1C" w:rsidRPr="00BA6346" w:rsidRDefault="006A1C1C" w:rsidP="006A1C1C">
      <w:pPr>
        <w:ind w:firstLine="567"/>
        <w:jc w:val="both"/>
        <w:rPr>
          <w:sz w:val="24"/>
          <w:szCs w:val="24"/>
        </w:rPr>
      </w:pPr>
      <w:r w:rsidRPr="00BA6346">
        <w:rPr>
          <w:sz w:val="24"/>
          <w:szCs w:val="24"/>
        </w:rPr>
        <w:t>A Câmara Municipal de Santa bárbara do Monte Verde aprovou e eu, Prefeito Municipal, sanciono a seguinte Lei:</w:t>
      </w:r>
    </w:p>
    <w:p w:rsidR="006A1C1C" w:rsidRPr="00BA6346" w:rsidRDefault="006A1C1C" w:rsidP="006A1C1C">
      <w:pPr>
        <w:ind w:firstLine="567"/>
        <w:jc w:val="both"/>
        <w:rPr>
          <w:sz w:val="24"/>
          <w:szCs w:val="24"/>
        </w:rPr>
      </w:pPr>
      <w:r w:rsidRPr="00BA6346">
        <w:rPr>
          <w:b/>
          <w:sz w:val="24"/>
          <w:szCs w:val="24"/>
        </w:rPr>
        <w:t>Art. 1°</w:t>
      </w:r>
      <w:r w:rsidRPr="00BA6346">
        <w:rPr>
          <w:sz w:val="24"/>
          <w:szCs w:val="24"/>
        </w:rPr>
        <w:t xml:space="preserve"> Fica o Prefeito Municipal </w:t>
      </w:r>
      <w:r w:rsidR="00BA6346" w:rsidRPr="00BA6346">
        <w:rPr>
          <w:sz w:val="24"/>
          <w:szCs w:val="24"/>
        </w:rPr>
        <w:t>autorizado a abrir crédito especial no valor de R$ 3.000,00 ( três mil reais), destinado a atender despesas com o Programa Segundo Tempo, em conformidade com o seguinte detalhamento:</w:t>
      </w:r>
    </w:p>
    <w:p w:rsidR="00BA6346" w:rsidRPr="00543925" w:rsidRDefault="00BA6346" w:rsidP="00BA6346">
      <w:pPr>
        <w:jc w:val="both"/>
        <w:rPr>
          <w:sz w:val="24"/>
          <w:szCs w:val="24"/>
        </w:rPr>
      </w:pPr>
      <w:r w:rsidRPr="00543925">
        <w:rPr>
          <w:sz w:val="24"/>
          <w:szCs w:val="24"/>
        </w:rPr>
        <w:t>04.03.27.812.015.2.0035 - Programa Segundo Tempo</w:t>
      </w:r>
    </w:p>
    <w:tbl>
      <w:tblPr>
        <w:tblStyle w:val="Tabelacomgrade"/>
        <w:tblW w:w="0" w:type="auto"/>
        <w:tblLook w:val="04A0"/>
      </w:tblPr>
      <w:tblGrid>
        <w:gridCol w:w="2235"/>
        <w:gridCol w:w="4110"/>
        <w:gridCol w:w="2867"/>
      </w:tblGrid>
      <w:tr w:rsidR="00BA6346" w:rsidRPr="00543925" w:rsidTr="00BA6346">
        <w:tc>
          <w:tcPr>
            <w:tcW w:w="2235" w:type="dxa"/>
          </w:tcPr>
          <w:p w:rsidR="00BA6346" w:rsidRPr="00543925" w:rsidRDefault="00BA6346" w:rsidP="00BA6346">
            <w:pPr>
              <w:rPr>
                <w:b/>
                <w:sz w:val="24"/>
                <w:szCs w:val="24"/>
              </w:rPr>
            </w:pPr>
            <w:r w:rsidRPr="00543925">
              <w:rPr>
                <w:b/>
                <w:sz w:val="24"/>
                <w:szCs w:val="24"/>
              </w:rPr>
              <w:t>Código</w:t>
            </w:r>
          </w:p>
        </w:tc>
        <w:tc>
          <w:tcPr>
            <w:tcW w:w="4110" w:type="dxa"/>
          </w:tcPr>
          <w:p w:rsidR="00BA6346" w:rsidRPr="00543925" w:rsidRDefault="00BA6346" w:rsidP="00BA6346">
            <w:pPr>
              <w:rPr>
                <w:b/>
                <w:sz w:val="24"/>
                <w:szCs w:val="24"/>
              </w:rPr>
            </w:pPr>
            <w:r w:rsidRPr="00543925">
              <w:rPr>
                <w:b/>
                <w:sz w:val="24"/>
                <w:szCs w:val="24"/>
              </w:rPr>
              <w:t>Especificação</w:t>
            </w:r>
          </w:p>
        </w:tc>
        <w:tc>
          <w:tcPr>
            <w:tcW w:w="2867" w:type="dxa"/>
          </w:tcPr>
          <w:p w:rsidR="00BA6346" w:rsidRPr="00543925" w:rsidRDefault="00BA6346" w:rsidP="00BA6346">
            <w:pPr>
              <w:rPr>
                <w:b/>
                <w:sz w:val="24"/>
                <w:szCs w:val="24"/>
              </w:rPr>
            </w:pPr>
            <w:r w:rsidRPr="00543925">
              <w:rPr>
                <w:b/>
                <w:sz w:val="24"/>
                <w:szCs w:val="24"/>
              </w:rPr>
              <w:t>Desp. Correntes</w:t>
            </w:r>
          </w:p>
        </w:tc>
      </w:tr>
      <w:tr w:rsidR="00BA6346" w:rsidTr="00BA6346">
        <w:tc>
          <w:tcPr>
            <w:tcW w:w="2235" w:type="dxa"/>
          </w:tcPr>
          <w:p w:rsidR="00BA6346" w:rsidRDefault="00BA6346" w:rsidP="00BA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3.3.90.30</w:t>
            </w:r>
          </w:p>
        </w:tc>
        <w:tc>
          <w:tcPr>
            <w:tcW w:w="4110" w:type="dxa"/>
          </w:tcPr>
          <w:p w:rsidR="00BA6346" w:rsidRDefault="00BA6346" w:rsidP="00BA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2867" w:type="dxa"/>
          </w:tcPr>
          <w:p w:rsidR="00BA6346" w:rsidRDefault="00BA6346" w:rsidP="00BA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1.500,00</w:t>
            </w:r>
          </w:p>
        </w:tc>
      </w:tr>
      <w:tr w:rsidR="00BA6346" w:rsidTr="00BA6346">
        <w:tc>
          <w:tcPr>
            <w:tcW w:w="2235" w:type="dxa"/>
          </w:tcPr>
          <w:p w:rsidR="00BA6346" w:rsidRDefault="00BA6346" w:rsidP="00BA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3.3.90.39</w:t>
            </w:r>
          </w:p>
        </w:tc>
        <w:tc>
          <w:tcPr>
            <w:tcW w:w="4110" w:type="dxa"/>
          </w:tcPr>
          <w:p w:rsidR="00BA6346" w:rsidRDefault="00BA6346" w:rsidP="00BA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 Serv. Terceiros - Pessoa Jurídica</w:t>
            </w:r>
          </w:p>
        </w:tc>
        <w:tc>
          <w:tcPr>
            <w:tcW w:w="2867" w:type="dxa"/>
          </w:tcPr>
          <w:p w:rsidR="00BA6346" w:rsidRDefault="00BA6346" w:rsidP="00BA63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1.500,00</w:t>
            </w:r>
          </w:p>
        </w:tc>
      </w:tr>
    </w:tbl>
    <w:p w:rsidR="00BA6346" w:rsidRPr="00BA6346" w:rsidRDefault="00BA6346" w:rsidP="00BA6346">
      <w:pPr>
        <w:jc w:val="both"/>
        <w:rPr>
          <w:sz w:val="24"/>
          <w:szCs w:val="24"/>
        </w:rPr>
      </w:pPr>
    </w:p>
    <w:p w:rsidR="006A1C1C" w:rsidRDefault="0042189E" w:rsidP="00BA6346">
      <w:pPr>
        <w:ind w:firstLine="567"/>
        <w:jc w:val="both"/>
      </w:pPr>
      <w:r w:rsidRPr="0042189E">
        <w:rPr>
          <w:b/>
        </w:rPr>
        <w:t>Art.2°</w:t>
      </w:r>
      <w:r>
        <w:t xml:space="preserve"> Para atender ao que pr</w:t>
      </w:r>
      <w:r w:rsidR="00BA6346">
        <w:t>escreve</w:t>
      </w:r>
      <w:r>
        <w:t xml:space="preserve">  artigo anterior, será utilizado, como fonte de recurso, o cancelamento parcial da seguinte dotação vigente no Orçamento Municipal.</w:t>
      </w:r>
    </w:p>
    <w:p w:rsidR="0042189E" w:rsidRPr="00543925" w:rsidRDefault="0042189E" w:rsidP="0042189E">
      <w:pPr>
        <w:jc w:val="both"/>
      </w:pPr>
      <w:r w:rsidRPr="00543925">
        <w:t>07.04.20.606.006.1.0029 - Ampliação e Reformas no Parque de Exposição.</w:t>
      </w:r>
    </w:p>
    <w:tbl>
      <w:tblPr>
        <w:tblStyle w:val="Tabelacomgrade"/>
        <w:tblW w:w="0" w:type="auto"/>
        <w:tblLook w:val="04A0"/>
      </w:tblPr>
      <w:tblGrid>
        <w:gridCol w:w="3070"/>
        <w:gridCol w:w="3071"/>
        <w:gridCol w:w="3071"/>
      </w:tblGrid>
      <w:tr w:rsidR="00543925" w:rsidRPr="00543925" w:rsidTr="00543925">
        <w:tc>
          <w:tcPr>
            <w:tcW w:w="3070" w:type="dxa"/>
          </w:tcPr>
          <w:p w:rsidR="00543925" w:rsidRPr="00543925" w:rsidRDefault="00543925" w:rsidP="0042189E">
            <w:pPr>
              <w:jc w:val="both"/>
              <w:rPr>
                <w:b/>
              </w:rPr>
            </w:pPr>
            <w:r w:rsidRPr="00543925">
              <w:rPr>
                <w:b/>
              </w:rPr>
              <w:t>Código</w:t>
            </w:r>
          </w:p>
        </w:tc>
        <w:tc>
          <w:tcPr>
            <w:tcW w:w="3071" w:type="dxa"/>
          </w:tcPr>
          <w:p w:rsidR="00543925" w:rsidRPr="00543925" w:rsidRDefault="00543925" w:rsidP="0042189E">
            <w:pPr>
              <w:jc w:val="both"/>
              <w:rPr>
                <w:b/>
              </w:rPr>
            </w:pPr>
            <w:r w:rsidRPr="00543925">
              <w:rPr>
                <w:b/>
              </w:rPr>
              <w:t>Especificação</w:t>
            </w:r>
          </w:p>
        </w:tc>
        <w:tc>
          <w:tcPr>
            <w:tcW w:w="3071" w:type="dxa"/>
          </w:tcPr>
          <w:p w:rsidR="00543925" w:rsidRPr="00543925" w:rsidRDefault="00543925" w:rsidP="0042189E">
            <w:pPr>
              <w:jc w:val="both"/>
              <w:rPr>
                <w:b/>
              </w:rPr>
            </w:pPr>
            <w:r w:rsidRPr="00543925">
              <w:rPr>
                <w:b/>
                <w:sz w:val="24"/>
                <w:szCs w:val="24"/>
              </w:rPr>
              <w:t>Desp. Correntes</w:t>
            </w:r>
          </w:p>
        </w:tc>
      </w:tr>
      <w:tr w:rsidR="00543925" w:rsidTr="00543925">
        <w:tc>
          <w:tcPr>
            <w:tcW w:w="3070" w:type="dxa"/>
          </w:tcPr>
          <w:p w:rsidR="00543925" w:rsidRPr="00543925" w:rsidRDefault="00543925" w:rsidP="0042189E">
            <w:pPr>
              <w:jc w:val="both"/>
            </w:pPr>
            <w:r w:rsidRPr="00543925">
              <w:t>4.4.90.51</w:t>
            </w:r>
          </w:p>
        </w:tc>
        <w:tc>
          <w:tcPr>
            <w:tcW w:w="3071" w:type="dxa"/>
          </w:tcPr>
          <w:p w:rsidR="00543925" w:rsidRPr="00543925" w:rsidRDefault="00543925" w:rsidP="0042189E">
            <w:pPr>
              <w:jc w:val="both"/>
            </w:pPr>
            <w:r w:rsidRPr="00543925">
              <w:t>Obras e instalações</w:t>
            </w:r>
          </w:p>
        </w:tc>
        <w:tc>
          <w:tcPr>
            <w:tcW w:w="3071" w:type="dxa"/>
          </w:tcPr>
          <w:p w:rsidR="00543925" w:rsidRPr="00543925" w:rsidRDefault="00543925" w:rsidP="0042189E">
            <w:pPr>
              <w:jc w:val="both"/>
            </w:pPr>
            <w:r w:rsidRPr="00543925">
              <w:t>3.000,00</w:t>
            </w:r>
          </w:p>
        </w:tc>
      </w:tr>
    </w:tbl>
    <w:p w:rsidR="0042189E" w:rsidRDefault="0042189E" w:rsidP="0042189E">
      <w:pPr>
        <w:jc w:val="both"/>
        <w:rPr>
          <w:b/>
        </w:rPr>
      </w:pPr>
    </w:p>
    <w:p w:rsidR="00543925" w:rsidRDefault="00543925" w:rsidP="00543925">
      <w:pPr>
        <w:ind w:firstLine="567"/>
        <w:jc w:val="both"/>
      </w:pPr>
      <w:r>
        <w:rPr>
          <w:b/>
        </w:rPr>
        <w:t xml:space="preserve">Art. 3° </w:t>
      </w:r>
      <w:r w:rsidRPr="00543925">
        <w:t>Fica, ainda o Prefeito Munic</w:t>
      </w:r>
      <w:r>
        <w:t>i</w:t>
      </w:r>
      <w:r w:rsidRPr="00543925">
        <w:t>pal</w:t>
      </w:r>
      <w:r>
        <w:t xml:space="preserve"> autorizado a suplementar a Crédito Especial</w:t>
      </w:r>
      <w:r w:rsidR="0095372B">
        <w:t xml:space="preserve"> de que trata esta Lei, até o limite de 10 % de seu montante integral.</w:t>
      </w:r>
    </w:p>
    <w:p w:rsidR="0095372B" w:rsidRDefault="0095372B" w:rsidP="00543925">
      <w:pPr>
        <w:ind w:firstLine="567"/>
        <w:jc w:val="both"/>
      </w:pPr>
      <w:r w:rsidRPr="0095372B">
        <w:rPr>
          <w:b/>
        </w:rPr>
        <w:t>Art. 4°</w:t>
      </w:r>
      <w:r>
        <w:t xml:space="preserve"> O Plano Plurianual para o quadriênio 2014-2017, aprovado pela Lei n° 546, de 26 de novembro de 201, passa a incorporar as alterações constantes desta Lei .</w:t>
      </w:r>
    </w:p>
    <w:p w:rsidR="0095372B" w:rsidRDefault="0095372B" w:rsidP="00543925">
      <w:pPr>
        <w:ind w:firstLine="567"/>
        <w:jc w:val="both"/>
      </w:pPr>
      <w:r w:rsidRPr="00781675">
        <w:rPr>
          <w:b/>
        </w:rPr>
        <w:t>Art. 5°</w:t>
      </w:r>
      <w:r>
        <w:t xml:space="preserve"> Ficam incluídos, no Anexo único da Lei n° 537, de 27 de Agosto de 2013, que versa sobre a Lei de Diretrizes Orçamentárias, as ações, constantes do Anexo a esta Lei.</w:t>
      </w:r>
    </w:p>
    <w:p w:rsidR="0095372B" w:rsidRDefault="0095372B" w:rsidP="00543925">
      <w:pPr>
        <w:ind w:firstLine="567"/>
        <w:jc w:val="both"/>
      </w:pPr>
      <w:r w:rsidRPr="00781675">
        <w:rPr>
          <w:b/>
        </w:rPr>
        <w:t>Art. 6°</w:t>
      </w:r>
      <w:r>
        <w:t xml:space="preserve"> Esta Lei entra em vigor na data de sua publicação.</w:t>
      </w:r>
    </w:p>
    <w:p w:rsidR="00781675" w:rsidRDefault="00781675" w:rsidP="00781675">
      <w:pPr>
        <w:ind w:firstLine="567"/>
        <w:jc w:val="right"/>
      </w:pPr>
    </w:p>
    <w:p w:rsidR="0095372B" w:rsidRDefault="0095372B" w:rsidP="00781675">
      <w:pPr>
        <w:ind w:firstLine="567"/>
        <w:jc w:val="right"/>
      </w:pPr>
      <w:r>
        <w:t>Santa Bárbara do Monte Verde, 25</w:t>
      </w:r>
      <w:r w:rsidR="00781675">
        <w:t xml:space="preserve"> de Março de 2014.</w:t>
      </w:r>
    </w:p>
    <w:p w:rsidR="00781675" w:rsidRDefault="00781675" w:rsidP="00543925">
      <w:pPr>
        <w:ind w:firstLine="567"/>
        <w:jc w:val="both"/>
      </w:pPr>
    </w:p>
    <w:p w:rsidR="00781675" w:rsidRDefault="00781675" w:rsidP="00781675">
      <w:pPr>
        <w:spacing w:after="0"/>
        <w:ind w:firstLine="567"/>
        <w:jc w:val="both"/>
      </w:pPr>
      <w:r>
        <w:t xml:space="preserve">                                                 Fábio Nogueira Machado</w:t>
      </w:r>
    </w:p>
    <w:p w:rsidR="00781675" w:rsidRPr="0042189E" w:rsidRDefault="00781675" w:rsidP="00781675">
      <w:pPr>
        <w:spacing w:after="0"/>
        <w:ind w:firstLine="567"/>
        <w:jc w:val="both"/>
        <w:rPr>
          <w:b/>
        </w:rPr>
      </w:pPr>
      <w:r>
        <w:t xml:space="preserve">                                                       Prefeito Municipal</w:t>
      </w:r>
    </w:p>
    <w:sectPr w:rsidR="00781675" w:rsidRPr="0042189E" w:rsidSect="00781675">
      <w:pgSz w:w="11906" w:h="16838"/>
      <w:pgMar w:top="1276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>
    <w:useFELayout/>
  </w:compat>
  <w:rsids>
    <w:rsidRoot w:val="006A1C1C"/>
    <w:rsid w:val="0042189E"/>
    <w:rsid w:val="00543925"/>
    <w:rsid w:val="006A1C1C"/>
    <w:rsid w:val="00781675"/>
    <w:rsid w:val="0095372B"/>
    <w:rsid w:val="00BA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A6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3FC09-A43D-4697-A57F-F1D54C86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- Câmara</dc:creator>
  <cp:keywords/>
  <dc:description/>
  <cp:lastModifiedBy>Arthur - Câmara</cp:lastModifiedBy>
  <cp:revision>2</cp:revision>
  <dcterms:created xsi:type="dcterms:W3CDTF">2019-05-06T13:19:00Z</dcterms:created>
  <dcterms:modified xsi:type="dcterms:W3CDTF">2019-05-06T14:12:00Z</dcterms:modified>
</cp:coreProperties>
</file>