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A6ABD">
      <w:r>
        <w:t>Lei n° 557/2014, de 10 de junho de 2014</w:t>
      </w:r>
    </w:p>
    <w:p w:rsidR="009A6ABD" w:rsidRDefault="009A6ABD" w:rsidP="009A6ABD">
      <w:pPr>
        <w:ind w:left="4962"/>
        <w:jc w:val="both"/>
      </w:pPr>
    </w:p>
    <w:p w:rsidR="009A6ABD" w:rsidRDefault="009A6ABD" w:rsidP="009A6ABD">
      <w:pPr>
        <w:ind w:left="4253"/>
        <w:jc w:val="both"/>
      </w:pPr>
      <w:r>
        <w:t xml:space="preserve">Institui no Município de Santa Bárbara do Monte Verde, o dia 20 (vinte) de Novembro, em homenagem ao dia Nacional da Consciência Negra e da outras providencias. </w:t>
      </w:r>
    </w:p>
    <w:p w:rsidR="009A6ABD" w:rsidRDefault="009A6ABD" w:rsidP="009A6ABD">
      <w:pPr>
        <w:ind w:left="4253"/>
        <w:jc w:val="both"/>
      </w:pPr>
    </w:p>
    <w:p w:rsidR="00721024" w:rsidRDefault="00721024" w:rsidP="009A6ABD">
      <w:pPr>
        <w:ind w:firstLine="851"/>
        <w:jc w:val="both"/>
      </w:pPr>
    </w:p>
    <w:p w:rsidR="009A6ABD" w:rsidRDefault="009A6ABD" w:rsidP="009A6ABD">
      <w:pPr>
        <w:ind w:firstLine="851"/>
        <w:jc w:val="both"/>
      </w:pPr>
      <w:r>
        <w:t>A Câmara Municipal de Santa Bárbara do Monte Verde</w:t>
      </w:r>
      <w:r w:rsidR="00721024">
        <w:t xml:space="preserve"> aprovou e eu, Prefeito Municipal, sanciono a seguinte Lei:</w:t>
      </w:r>
    </w:p>
    <w:p w:rsidR="00721024" w:rsidRDefault="00721024" w:rsidP="009A6ABD">
      <w:pPr>
        <w:ind w:firstLine="851"/>
        <w:jc w:val="both"/>
      </w:pPr>
    </w:p>
    <w:p w:rsidR="00721024" w:rsidRDefault="00721024" w:rsidP="009A6ABD">
      <w:pPr>
        <w:ind w:firstLine="851"/>
        <w:jc w:val="both"/>
      </w:pPr>
      <w:r w:rsidRPr="00356174">
        <w:rPr>
          <w:b/>
        </w:rPr>
        <w:t>Art. 1°</w:t>
      </w:r>
      <w:r>
        <w:t xml:space="preserve"> - Fica instituído no Município de Santa Bárbara do Monte Verde, feriado municipal no dia 20 (vinte) de novembro, em homenagem ao DIA DA CONSCIÊNCIA NEGRA.</w:t>
      </w:r>
    </w:p>
    <w:p w:rsidR="00721024" w:rsidRDefault="00721024" w:rsidP="009A6ABD">
      <w:pPr>
        <w:ind w:firstLine="851"/>
        <w:jc w:val="both"/>
      </w:pPr>
      <w:r w:rsidRPr="00356174">
        <w:rPr>
          <w:b/>
        </w:rPr>
        <w:t>Art. 2°</w:t>
      </w:r>
      <w:r>
        <w:t xml:space="preserve"> - O Poder Público fica autorizado a executar as ações comemorativas alusivas À efemeridade.</w:t>
      </w:r>
    </w:p>
    <w:p w:rsidR="00721024" w:rsidRDefault="00721024" w:rsidP="009A6ABD">
      <w:pPr>
        <w:ind w:firstLine="851"/>
        <w:jc w:val="both"/>
      </w:pPr>
      <w:r w:rsidRPr="00356174">
        <w:rPr>
          <w:b/>
        </w:rPr>
        <w:t>Art. 3°</w:t>
      </w:r>
      <w:r>
        <w:t xml:space="preserve"> - A Prefeitura Municipal deverá realizar e/ou promover atividades de conscientização do real motivo do feriado em homenagem à “Consciência Negra”, com ações afirmativas em relação à data.</w:t>
      </w:r>
    </w:p>
    <w:p w:rsidR="00721024" w:rsidRDefault="00356174" w:rsidP="009A6ABD">
      <w:pPr>
        <w:ind w:firstLine="851"/>
        <w:jc w:val="both"/>
      </w:pPr>
      <w:r w:rsidRPr="00356174">
        <w:rPr>
          <w:b/>
        </w:rPr>
        <w:t>Art. 4°</w:t>
      </w:r>
      <w:r>
        <w:t xml:space="preserve"> - As despesas com a execução da presente Lei correrão por conta de verba orçamentária própria.</w:t>
      </w:r>
    </w:p>
    <w:p w:rsidR="00356174" w:rsidRDefault="00356174" w:rsidP="009A6ABD">
      <w:pPr>
        <w:ind w:firstLine="851"/>
        <w:jc w:val="both"/>
      </w:pPr>
      <w:r w:rsidRPr="00356174">
        <w:rPr>
          <w:b/>
        </w:rPr>
        <w:t>Art. 5°</w:t>
      </w:r>
      <w:r>
        <w:t xml:space="preserve"> - Esta Lei entra em vigor na data de sua publicação, revogadas as disposições em contrário.</w:t>
      </w:r>
    </w:p>
    <w:p w:rsidR="00356174" w:rsidRDefault="00356174" w:rsidP="009A6ABD">
      <w:pPr>
        <w:ind w:firstLine="851"/>
        <w:jc w:val="both"/>
      </w:pPr>
    </w:p>
    <w:p w:rsidR="00356174" w:rsidRDefault="00356174" w:rsidP="009A6ABD">
      <w:pPr>
        <w:ind w:firstLine="851"/>
        <w:jc w:val="both"/>
      </w:pPr>
    </w:p>
    <w:p w:rsidR="00356174" w:rsidRDefault="00B8799C" w:rsidP="009A6ABD">
      <w:pPr>
        <w:ind w:firstLine="851"/>
        <w:jc w:val="both"/>
      </w:pPr>
      <w:r>
        <w:t xml:space="preserve">                      </w:t>
      </w:r>
      <w:r w:rsidR="00356174">
        <w:t>Santa Bárbara do Monte Verde, 10 de junho de 2014.</w:t>
      </w:r>
    </w:p>
    <w:p w:rsidR="00356174" w:rsidRDefault="00356174" w:rsidP="009A6ABD">
      <w:pPr>
        <w:ind w:firstLine="851"/>
        <w:jc w:val="both"/>
      </w:pPr>
    </w:p>
    <w:p w:rsidR="00356174" w:rsidRDefault="00356174" w:rsidP="009A6ABD">
      <w:pPr>
        <w:ind w:firstLine="851"/>
        <w:jc w:val="both"/>
      </w:pPr>
    </w:p>
    <w:p w:rsidR="00356174" w:rsidRDefault="00356174" w:rsidP="009A6ABD">
      <w:pPr>
        <w:ind w:firstLine="851"/>
        <w:jc w:val="both"/>
      </w:pPr>
      <w:r>
        <w:t xml:space="preserve">                                           Fábio Nogueira Machado</w:t>
      </w:r>
    </w:p>
    <w:p w:rsidR="00356174" w:rsidRDefault="00356174" w:rsidP="009A6ABD">
      <w:pPr>
        <w:ind w:firstLine="851"/>
        <w:jc w:val="both"/>
      </w:pPr>
      <w:r>
        <w:t xml:space="preserve">                                                Prefeito Municipal</w:t>
      </w:r>
    </w:p>
    <w:sectPr w:rsidR="00356174" w:rsidSect="009A6ABD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A6ABD"/>
    <w:rsid w:val="00356174"/>
    <w:rsid w:val="00410885"/>
    <w:rsid w:val="00721024"/>
    <w:rsid w:val="009A6ABD"/>
    <w:rsid w:val="00B87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4</cp:revision>
  <dcterms:created xsi:type="dcterms:W3CDTF">2019-05-31T14:41:00Z</dcterms:created>
  <dcterms:modified xsi:type="dcterms:W3CDTF">2019-05-31T18:10:00Z</dcterms:modified>
</cp:coreProperties>
</file>