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9F" w:rsidRDefault="007D749F" w:rsidP="007D749F">
      <w:pPr>
        <w:ind w:firstLine="851"/>
      </w:pPr>
      <w:r>
        <w:t>Lei de n°508/2012, de 27 de março de 2012.</w:t>
      </w:r>
    </w:p>
    <w:p w:rsidR="007D749F" w:rsidRDefault="007D749F" w:rsidP="007D749F">
      <w:pPr>
        <w:ind w:firstLine="851"/>
      </w:pPr>
    </w:p>
    <w:p w:rsidR="007D749F" w:rsidRDefault="007D749F" w:rsidP="007D749F">
      <w:pPr>
        <w:ind w:firstLine="851"/>
      </w:pPr>
    </w:p>
    <w:p w:rsidR="007D749F" w:rsidRDefault="007D749F" w:rsidP="007D749F">
      <w:pPr>
        <w:ind w:firstLine="3402"/>
        <w:jc w:val="both"/>
      </w:pPr>
      <w:r>
        <w:t>Dispõe sobre a Denominação do Prédio do Pré Escolar</w:t>
      </w:r>
    </w:p>
    <w:p w:rsidR="007D749F" w:rsidRDefault="007D749F" w:rsidP="007D749F">
      <w:pPr>
        <w:ind w:firstLine="3402"/>
        <w:jc w:val="both"/>
      </w:pPr>
      <w:r>
        <w:t xml:space="preserve">que será Inaugurado na Rua Geraldo </w:t>
      </w:r>
      <w:proofErr w:type="spellStart"/>
      <w:r>
        <w:t>Magela</w:t>
      </w:r>
      <w:proofErr w:type="spellEnd"/>
      <w:r>
        <w:t xml:space="preserve"> de Paiva,</w:t>
      </w:r>
    </w:p>
    <w:p w:rsidR="007D749F" w:rsidRDefault="007D749F" w:rsidP="007D749F">
      <w:pPr>
        <w:ind w:firstLine="3402"/>
        <w:jc w:val="both"/>
      </w:pPr>
      <w:r>
        <w:t>n° 5, Bairro São Cristóvão.</w:t>
      </w:r>
    </w:p>
    <w:p w:rsidR="007D749F" w:rsidRDefault="007D749F" w:rsidP="007D749F">
      <w:pPr>
        <w:ind w:firstLine="3402"/>
        <w:jc w:val="both"/>
      </w:pPr>
    </w:p>
    <w:p w:rsidR="007D749F" w:rsidRDefault="007D749F" w:rsidP="007D749F">
      <w:pPr>
        <w:tabs>
          <w:tab w:val="right" w:pos="8504"/>
        </w:tabs>
        <w:ind w:firstLine="851"/>
        <w:jc w:val="both"/>
      </w:pPr>
      <w:r>
        <w:t>A Câmara Municipal de Santa Bárbara do Monte Verde aprovou, e eu Prefeito Municipal, sanciono  seguinte Lei:</w:t>
      </w:r>
    </w:p>
    <w:p w:rsidR="007D749F" w:rsidRDefault="007D749F" w:rsidP="007D749F">
      <w:pPr>
        <w:tabs>
          <w:tab w:val="right" w:pos="8504"/>
        </w:tabs>
        <w:ind w:firstLine="851"/>
        <w:jc w:val="both"/>
      </w:pPr>
    </w:p>
    <w:p w:rsidR="007D749F" w:rsidRPr="007D749F" w:rsidRDefault="007D749F" w:rsidP="007D749F">
      <w:pPr>
        <w:tabs>
          <w:tab w:val="right" w:pos="8504"/>
        </w:tabs>
        <w:ind w:firstLine="851"/>
        <w:jc w:val="both"/>
      </w:pPr>
      <w:r>
        <w:rPr>
          <w:b/>
        </w:rPr>
        <w:t xml:space="preserve">Art. 1°- </w:t>
      </w:r>
      <w:r>
        <w:t xml:space="preserve">Fica denominada o Prédio do Pré Escolar de </w:t>
      </w:r>
      <w:r>
        <w:rPr>
          <w:b/>
        </w:rPr>
        <w:t xml:space="preserve">ADALGIZA BERTGES DE ALMEIDA </w:t>
      </w:r>
      <w:r>
        <w:t xml:space="preserve">o Prédio do Pré Escolar que será Inaugurado na rua Geraldo </w:t>
      </w:r>
      <w:proofErr w:type="spellStart"/>
      <w:r>
        <w:t>Magela</w:t>
      </w:r>
      <w:proofErr w:type="spellEnd"/>
      <w:r>
        <w:t xml:space="preserve"> de Paiva, n° 55, Bairro São Cristóvão, no Município de santa Bárbara do Monte Verde - MG.</w:t>
      </w:r>
    </w:p>
    <w:p w:rsidR="007D749F" w:rsidRDefault="007D749F" w:rsidP="007D749F">
      <w:pPr>
        <w:tabs>
          <w:tab w:val="right" w:pos="8504"/>
        </w:tabs>
        <w:ind w:firstLine="851"/>
        <w:jc w:val="both"/>
      </w:pPr>
    </w:p>
    <w:p w:rsidR="007D749F" w:rsidRDefault="007D749F" w:rsidP="007D749F">
      <w:pPr>
        <w:tabs>
          <w:tab w:val="right" w:pos="8504"/>
        </w:tabs>
        <w:ind w:firstLine="851"/>
        <w:jc w:val="both"/>
      </w:pPr>
      <w:r>
        <w:rPr>
          <w:b/>
        </w:rPr>
        <w:t xml:space="preserve">Art. 2°- </w:t>
      </w:r>
      <w:r>
        <w:t xml:space="preserve"> Esta Lei entra em vigor na data de sua publicação.</w:t>
      </w:r>
    </w:p>
    <w:p w:rsidR="007D749F" w:rsidRDefault="007D749F" w:rsidP="007D749F">
      <w:pPr>
        <w:tabs>
          <w:tab w:val="right" w:pos="8504"/>
        </w:tabs>
        <w:ind w:firstLine="851"/>
        <w:jc w:val="both"/>
      </w:pPr>
    </w:p>
    <w:p w:rsidR="007D749F" w:rsidRDefault="007D749F" w:rsidP="007D749F">
      <w:pPr>
        <w:tabs>
          <w:tab w:val="right" w:pos="8504"/>
        </w:tabs>
        <w:ind w:left="-851" w:firstLine="851"/>
        <w:jc w:val="both"/>
      </w:pP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  <w:r>
        <w:t>Santa Bárbara do Monte Verde, 27 de março de 2012.</w:t>
      </w: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  <w:r>
        <w:t>Fábio Nogueira Machado</w:t>
      </w:r>
    </w:p>
    <w:p w:rsidR="007D749F" w:rsidRDefault="007D749F" w:rsidP="007D749F">
      <w:pPr>
        <w:tabs>
          <w:tab w:val="right" w:pos="8504"/>
        </w:tabs>
        <w:ind w:left="-851" w:firstLine="851"/>
        <w:jc w:val="center"/>
      </w:pPr>
      <w:r>
        <w:t>Prefeito Municipal</w:t>
      </w:r>
    </w:p>
    <w:p w:rsidR="00812F5A" w:rsidRDefault="00812F5A"/>
    <w:sectPr w:rsidR="00812F5A" w:rsidSect="00812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49F"/>
    <w:rsid w:val="007D749F"/>
    <w:rsid w:val="0081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2019-07-02T15:03:00Z</dcterms:created>
  <dcterms:modified xsi:type="dcterms:W3CDTF">2019-07-02T15:07:00Z</dcterms:modified>
</cp:coreProperties>
</file>