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1" w:rsidRDefault="00CF0461">
      <w:pPr>
        <w:rPr>
          <w:rFonts w:ascii="Arial" w:hAnsi="Arial" w:cs="Arial"/>
          <w:sz w:val="24"/>
          <w:szCs w:val="24"/>
        </w:rPr>
      </w:pPr>
    </w:p>
    <w:p w:rsidR="00CF0461" w:rsidRDefault="00CF0461">
      <w:pPr>
        <w:rPr>
          <w:rFonts w:ascii="Arial" w:hAnsi="Arial" w:cs="Arial"/>
          <w:sz w:val="24"/>
          <w:szCs w:val="24"/>
        </w:rPr>
      </w:pPr>
    </w:p>
    <w:p w:rsidR="00CF0461" w:rsidRDefault="00CF0461">
      <w:pPr>
        <w:rPr>
          <w:rFonts w:ascii="Arial" w:hAnsi="Arial" w:cs="Arial"/>
          <w:sz w:val="24"/>
          <w:szCs w:val="24"/>
        </w:rPr>
      </w:pPr>
    </w:p>
    <w:p w:rsidR="00CF0461" w:rsidRDefault="00CF0461">
      <w:pPr>
        <w:rPr>
          <w:rFonts w:ascii="Arial" w:hAnsi="Arial" w:cs="Arial"/>
          <w:sz w:val="24"/>
          <w:szCs w:val="24"/>
        </w:rPr>
      </w:pPr>
    </w:p>
    <w:p w:rsidR="009F43B7" w:rsidRPr="00CF0461" w:rsidRDefault="00CF04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B3A4E">
        <w:rPr>
          <w:rFonts w:ascii="Arial" w:hAnsi="Arial" w:cs="Arial"/>
          <w:sz w:val="24"/>
          <w:szCs w:val="24"/>
        </w:rPr>
        <w:t>Lei nº 646</w:t>
      </w:r>
      <w:r w:rsidR="00040639" w:rsidRPr="00CF0461">
        <w:rPr>
          <w:rFonts w:ascii="Arial" w:hAnsi="Arial" w:cs="Arial"/>
          <w:sz w:val="24"/>
          <w:szCs w:val="24"/>
        </w:rPr>
        <w:t>/2019, de 13 de agosto de 2019.</w:t>
      </w:r>
    </w:p>
    <w:p w:rsidR="00CF0461" w:rsidRDefault="006B3A4E" w:rsidP="00D1164B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o art. 36 da Lei Municipal 634 de 18 de dezembro de 2018 e suas posteriores alterações, e dá outras providências.</w:t>
      </w:r>
    </w:p>
    <w:p w:rsidR="006B3A4E" w:rsidRDefault="006B3A4E" w:rsidP="00D1164B">
      <w:pPr>
        <w:jc w:val="both"/>
        <w:rPr>
          <w:rFonts w:ascii="Arial" w:hAnsi="Arial" w:cs="Arial"/>
          <w:sz w:val="24"/>
          <w:szCs w:val="24"/>
        </w:rPr>
      </w:pPr>
    </w:p>
    <w:p w:rsidR="006B3A4E" w:rsidRDefault="006B3A4E" w:rsidP="00D11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1164B">
        <w:rPr>
          <w:rFonts w:ascii="Arial" w:hAnsi="Arial" w:cs="Arial"/>
          <w:sz w:val="24"/>
          <w:szCs w:val="24"/>
        </w:rPr>
        <w:t>O PREFEITO DE SANTA BÁRBARA DO MONTE VERDE</w:t>
      </w:r>
      <w:r>
        <w:rPr>
          <w:rFonts w:ascii="Arial" w:hAnsi="Arial" w:cs="Arial"/>
          <w:sz w:val="24"/>
          <w:szCs w:val="24"/>
        </w:rPr>
        <w:t>, faz saber que a Câmara Municipal aprovou e eu sanciono a seguinte Lei:</w:t>
      </w:r>
    </w:p>
    <w:p w:rsidR="006B3A4E" w:rsidRDefault="006B3A4E" w:rsidP="00D11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Art.1º - O cargo de Agente de Saúde criado pela Lei 194/03, passa a denominar-se Agente de Combate a Endemias, com as mesmas funções, carga horária e remuneração do anterior, preservando-se 01 (uma) vaga existente e criando-se com a presente Lei 01 (uma) nova vaga, passando então o art. 36 da Lei 634/2018, a vigorar com a seguinte redação.</w:t>
      </w:r>
    </w:p>
    <w:p w:rsidR="006B3A4E" w:rsidRDefault="006B3A4E" w:rsidP="00D1164B">
      <w:pPr>
        <w:jc w:val="both"/>
        <w:rPr>
          <w:rFonts w:ascii="Arial" w:hAnsi="Arial" w:cs="Arial"/>
          <w:sz w:val="24"/>
          <w:szCs w:val="24"/>
        </w:rPr>
      </w:pPr>
    </w:p>
    <w:p w:rsidR="006B3A4E" w:rsidRDefault="006B3A4E" w:rsidP="00D1164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Pr="006B3A4E">
        <w:rPr>
          <w:rFonts w:ascii="Arial" w:hAnsi="Arial" w:cs="Arial"/>
          <w:i/>
          <w:sz w:val="24"/>
          <w:szCs w:val="24"/>
        </w:rPr>
        <w:t>Art.36 - Fica preservado 01 (um) cargo de Agente de Combate a Endemias, provimento efetivo, com as atribuições dadas pela Lei 194/03, criando-se 01 (uma) nova vaga, totalizando-se 02 (duas), nos moldes a seguir:</w:t>
      </w:r>
    </w:p>
    <w:tbl>
      <w:tblPr>
        <w:tblStyle w:val="Tabelacomgrade"/>
        <w:tblW w:w="9095" w:type="dxa"/>
        <w:tblLook w:val="04A0"/>
      </w:tblPr>
      <w:tblGrid>
        <w:gridCol w:w="2235"/>
        <w:gridCol w:w="2409"/>
        <w:gridCol w:w="993"/>
        <w:gridCol w:w="1729"/>
        <w:gridCol w:w="1729"/>
      </w:tblGrid>
      <w:tr w:rsidR="006B3A4E" w:rsidTr="00D1164B">
        <w:trPr>
          <w:trHeight w:val="376"/>
        </w:trPr>
        <w:tc>
          <w:tcPr>
            <w:tcW w:w="2235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Área de atuação</w:t>
            </w:r>
          </w:p>
        </w:tc>
        <w:tc>
          <w:tcPr>
            <w:tcW w:w="2409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Cargo</w:t>
            </w:r>
          </w:p>
        </w:tc>
        <w:tc>
          <w:tcPr>
            <w:tcW w:w="993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Vagas</w:t>
            </w:r>
          </w:p>
        </w:tc>
        <w:tc>
          <w:tcPr>
            <w:tcW w:w="1729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Carga Horária</w:t>
            </w:r>
          </w:p>
        </w:tc>
        <w:tc>
          <w:tcPr>
            <w:tcW w:w="1729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Remuneração</w:t>
            </w:r>
          </w:p>
        </w:tc>
      </w:tr>
      <w:tr w:rsidR="006B3A4E" w:rsidTr="006B3A4E">
        <w:tc>
          <w:tcPr>
            <w:tcW w:w="2235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Saúde</w:t>
            </w:r>
          </w:p>
        </w:tc>
        <w:tc>
          <w:tcPr>
            <w:tcW w:w="2409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Agente de Combate a Endemias</w:t>
            </w:r>
          </w:p>
        </w:tc>
        <w:tc>
          <w:tcPr>
            <w:tcW w:w="993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729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40h semanais</w:t>
            </w:r>
          </w:p>
        </w:tc>
        <w:tc>
          <w:tcPr>
            <w:tcW w:w="1729" w:type="dxa"/>
          </w:tcPr>
          <w:p w:rsidR="006B3A4E" w:rsidRPr="00D1164B" w:rsidRDefault="006B3A4E" w:rsidP="006B3A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164B">
              <w:rPr>
                <w:rFonts w:ascii="Arial" w:hAnsi="Arial" w:cs="Arial"/>
                <w:i/>
                <w:sz w:val="24"/>
                <w:szCs w:val="24"/>
              </w:rPr>
              <w:t>R$998,00 / mês</w:t>
            </w:r>
          </w:p>
        </w:tc>
      </w:tr>
    </w:tbl>
    <w:p w:rsidR="00D1164B" w:rsidRDefault="00D1164B" w:rsidP="006B3A4E">
      <w:pPr>
        <w:ind w:left="3540"/>
        <w:jc w:val="both"/>
        <w:rPr>
          <w:rFonts w:ascii="Arial" w:hAnsi="Arial" w:cs="Arial"/>
          <w:i/>
          <w:sz w:val="24"/>
          <w:szCs w:val="24"/>
        </w:rPr>
      </w:pPr>
    </w:p>
    <w:p w:rsidR="00D1164B" w:rsidRDefault="00D1164B" w:rsidP="00D1164B">
      <w:pPr>
        <w:jc w:val="both"/>
        <w:rPr>
          <w:rFonts w:ascii="Arial" w:hAnsi="Arial" w:cs="Arial"/>
          <w:sz w:val="24"/>
          <w:szCs w:val="24"/>
        </w:rPr>
      </w:pPr>
      <w:r w:rsidRPr="00D1164B">
        <w:rPr>
          <w:rFonts w:ascii="Arial" w:hAnsi="Arial" w:cs="Arial"/>
          <w:sz w:val="24"/>
          <w:szCs w:val="24"/>
        </w:rPr>
        <w:t xml:space="preserve">   Art.2º - </w:t>
      </w:r>
      <w:r>
        <w:rPr>
          <w:rFonts w:ascii="Arial" w:hAnsi="Arial" w:cs="Arial"/>
          <w:sz w:val="24"/>
          <w:szCs w:val="24"/>
        </w:rPr>
        <w:t>Esta Lei entra em vigor na data de sua publicação, revogando as disposições contrárias.</w:t>
      </w:r>
    </w:p>
    <w:p w:rsidR="00D1164B" w:rsidRDefault="00D1164B" w:rsidP="00D1164B">
      <w:pPr>
        <w:jc w:val="both"/>
        <w:rPr>
          <w:rFonts w:ascii="Arial" w:hAnsi="Arial" w:cs="Arial"/>
          <w:sz w:val="24"/>
          <w:szCs w:val="24"/>
        </w:rPr>
      </w:pPr>
    </w:p>
    <w:p w:rsidR="00CF0461" w:rsidRPr="00CF0461" w:rsidRDefault="00CF0461" w:rsidP="00D1164B">
      <w:pPr>
        <w:jc w:val="center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Santa Bárbara do Monte Verde, 13 de agosto de 2019.</w:t>
      </w: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1164B" w:rsidRDefault="00D1164B" w:rsidP="00CF046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0461" w:rsidRPr="00CF0461" w:rsidRDefault="00CF0461" w:rsidP="00CF04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Ismael Teixeira de Paiva</w:t>
      </w:r>
    </w:p>
    <w:p w:rsidR="00CF0461" w:rsidRPr="00CF0461" w:rsidRDefault="00CF046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0461">
        <w:rPr>
          <w:rFonts w:ascii="Arial" w:hAnsi="Arial" w:cs="Arial"/>
          <w:sz w:val="24"/>
          <w:szCs w:val="24"/>
        </w:rPr>
        <w:t>Prefeito</w:t>
      </w:r>
    </w:p>
    <w:sectPr w:rsidR="00CF0461" w:rsidRPr="00CF0461" w:rsidSect="009F4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639"/>
    <w:rsid w:val="00040639"/>
    <w:rsid w:val="003F2E27"/>
    <w:rsid w:val="006B3A4E"/>
    <w:rsid w:val="008D30E1"/>
    <w:rsid w:val="009F43B7"/>
    <w:rsid w:val="00CF0461"/>
    <w:rsid w:val="00D1164B"/>
    <w:rsid w:val="00EF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3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2019-08-14T17:45:00Z</cp:lastPrinted>
  <dcterms:created xsi:type="dcterms:W3CDTF">2019-08-14T17:31:00Z</dcterms:created>
  <dcterms:modified xsi:type="dcterms:W3CDTF">2019-08-14T17:45:00Z</dcterms:modified>
</cp:coreProperties>
</file>