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88" w:rsidRPr="00981F36" w:rsidRDefault="00831388" w:rsidP="00831388">
      <w:pPr>
        <w:jc w:val="both"/>
        <w:rPr>
          <w:strike/>
        </w:rPr>
      </w:pPr>
      <w:r w:rsidRPr="00981F36">
        <w:rPr>
          <w:strike/>
        </w:rPr>
        <w:t>Lei</w:t>
      </w:r>
      <w:proofErr w:type="gramStart"/>
      <w:r w:rsidRPr="00981F36">
        <w:rPr>
          <w:strike/>
        </w:rPr>
        <w:t xml:space="preserve">  </w:t>
      </w:r>
      <w:proofErr w:type="gramEnd"/>
      <w:r w:rsidRPr="00981F36">
        <w:rPr>
          <w:strike/>
        </w:rPr>
        <w:t xml:space="preserve">n° 039, de  29  de outubro  de 1997 </w:t>
      </w:r>
    </w:p>
    <w:p w:rsidR="00831388" w:rsidRPr="00981F36" w:rsidRDefault="00831388" w:rsidP="00831388">
      <w:pPr>
        <w:jc w:val="both"/>
        <w:rPr>
          <w:strike/>
        </w:rPr>
      </w:pPr>
      <w:r w:rsidRPr="00981F36">
        <w:rPr>
          <w:strike/>
        </w:rPr>
        <w:t xml:space="preserve">                                                       </w:t>
      </w:r>
    </w:p>
    <w:p w:rsidR="00831388" w:rsidRPr="00981F36" w:rsidRDefault="00831388" w:rsidP="00831388">
      <w:pPr>
        <w:jc w:val="both"/>
        <w:rPr>
          <w:strike/>
        </w:rPr>
      </w:pPr>
    </w:p>
    <w:p w:rsidR="00831388" w:rsidRPr="00981F36" w:rsidRDefault="00831388" w:rsidP="00831388">
      <w:pPr>
        <w:ind w:left="3828"/>
        <w:jc w:val="both"/>
        <w:rPr>
          <w:strike/>
        </w:rPr>
      </w:pPr>
      <w:r w:rsidRPr="00981F36">
        <w:rPr>
          <w:strike/>
        </w:rPr>
        <w:t>Dá nova</w:t>
      </w:r>
      <w:proofErr w:type="gramStart"/>
      <w:r w:rsidRPr="00981F36">
        <w:rPr>
          <w:strike/>
        </w:rPr>
        <w:t xml:space="preserve">  </w:t>
      </w:r>
      <w:proofErr w:type="gramEnd"/>
      <w:r w:rsidRPr="00981F36">
        <w:rPr>
          <w:strike/>
        </w:rPr>
        <w:t xml:space="preserve">redação ao  Capitulo  II da Lei  n°  021/97 de  10 de junho    de  1997 que  dispõe  sobre  a   criação do Conselho  Municipal  de  Alimentação  Escolar  (COALIMENTA)  e  dá outras providências. </w:t>
      </w:r>
    </w:p>
    <w:p w:rsidR="00831388" w:rsidRPr="00981F36" w:rsidRDefault="00831388" w:rsidP="00831388">
      <w:pPr>
        <w:jc w:val="both"/>
        <w:rPr>
          <w:strike/>
        </w:rPr>
      </w:pPr>
    </w:p>
    <w:p w:rsidR="00831388" w:rsidRPr="00981F36" w:rsidRDefault="00831388" w:rsidP="00831388">
      <w:pPr>
        <w:ind w:firstLine="567"/>
        <w:jc w:val="both"/>
        <w:rPr>
          <w:strike/>
        </w:rPr>
      </w:pPr>
    </w:p>
    <w:p w:rsidR="00831388" w:rsidRPr="00981F36" w:rsidRDefault="00831388" w:rsidP="00831388">
      <w:pPr>
        <w:ind w:firstLine="567"/>
        <w:jc w:val="both"/>
        <w:rPr>
          <w:strike/>
        </w:rPr>
      </w:pPr>
      <w:r w:rsidRPr="00981F36">
        <w:rPr>
          <w:strike/>
        </w:rPr>
        <w:t>A</w:t>
      </w:r>
      <w:proofErr w:type="gramStart"/>
      <w:r w:rsidRPr="00981F36">
        <w:rPr>
          <w:strike/>
        </w:rPr>
        <w:t xml:space="preserve">  </w:t>
      </w:r>
      <w:proofErr w:type="gramEnd"/>
      <w:r w:rsidRPr="00981F36">
        <w:rPr>
          <w:strike/>
        </w:rPr>
        <w:t xml:space="preserve">Câmara Municipal   de Santa  Bárbara do  Monte Verde  aprovou e eu, Prefeito  Municipal,   sanciono  a seguinte  Lei: </w:t>
      </w:r>
    </w:p>
    <w:p w:rsidR="00831388" w:rsidRPr="00981F36" w:rsidRDefault="00831388" w:rsidP="00831388">
      <w:pPr>
        <w:ind w:firstLine="567"/>
        <w:jc w:val="both"/>
        <w:rPr>
          <w:strike/>
        </w:rPr>
      </w:pPr>
    </w:p>
    <w:p w:rsidR="00831388" w:rsidRPr="00981F36" w:rsidRDefault="00831388" w:rsidP="00831388">
      <w:pPr>
        <w:ind w:firstLine="567"/>
        <w:jc w:val="both"/>
        <w:rPr>
          <w:strike/>
        </w:rPr>
      </w:pPr>
    </w:p>
    <w:p w:rsidR="00831388" w:rsidRPr="00981F36" w:rsidRDefault="00831388" w:rsidP="00831388">
      <w:pPr>
        <w:ind w:firstLine="567"/>
        <w:jc w:val="both"/>
        <w:rPr>
          <w:strike/>
        </w:rPr>
      </w:pPr>
      <w:r w:rsidRPr="00981F36">
        <w:rPr>
          <w:strike/>
        </w:rPr>
        <w:t>Art.</w:t>
      </w:r>
      <w:proofErr w:type="gramStart"/>
      <w:r w:rsidRPr="00981F36">
        <w:rPr>
          <w:strike/>
        </w:rPr>
        <w:t xml:space="preserve">  </w:t>
      </w:r>
      <w:proofErr w:type="gramEnd"/>
      <w:r w:rsidRPr="00981F36">
        <w:rPr>
          <w:strike/>
        </w:rPr>
        <w:t xml:space="preserve">1°  - O Capitulo  II, da  Lei n° 021/97, de  10  de junho de 1997,  que criou o   Conselho  Municipal de   Alimentação  Escolar  (COALIMENTA), passa   a vigorar  com a seguinte  redação: </w:t>
      </w:r>
    </w:p>
    <w:p w:rsidR="00831388" w:rsidRPr="00981F36" w:rsidRDefault="00831388" w:rsidP="00831388">
      <w:pPr>
        <w:ind w:firstLine="567"/>
        <w:jc w:val="both"/>
        <w:rPr>
          <w:strike/>
        </w:rPr>
      </w:pPr>
    </w:p>
    <w:p w:rsidR="00831388" w:rsidRPr="00981F36" w:rsidRDefault="00831388" w:rsidP="00831388">
      <w:pPr>
        <w:ind w:left="1134" w:firstLine="284"/>
        <w:jc w:val="center"/>
        <w:rPr>
          <w:strike/>
        </w:rPr>
      </w:pPr>
      <w:r w:rsidRPr="00981F36">
        <w:rPr>
          <w:strike/>
        </w:rPr>
        <w:t xml:space="preserve"> </w:t>
      </w:r>
    </w:p>
    <w:p w:rsidR="00831388" w:rsidRPr="00981F36" w:rsidRDefault="00831388" w:rsidP="00831388">
      <w:pPr>
        <w:ind w:left="1134" w:firstLine="284"/>
        <w:rPr>
          <w:strike/>
        </w:rPr>
      </w:pPr>
      <w:r w:rsidRPr="00981F36">
        <w:rPr>
          <w:strike/>
        </w:rPr>
        <w:t xml:space="preserve">                                     CAPITULO II</w:t>
      </w:r>
    </w:p>
    <w:p w:rsidR="00831388" w:rsidRPr="00981F36" w:rsidRDefault="00831388" w:rsidP="00831388">
      <w:pPr>
        <w:ind w:left="1134" w:firstLine="284"/>
        <w:rPr>
          <w:strike/>
        </w:rPr>
      </w:pPr>
      <w:r w:rsidRPr="00981F36">
        <w:rPr>
          <w:strike/>
        </w:rPr>
        <w:t xml:space="preserve">                        Da</w:t>
      </w:r>
      <w:proofErr w:type="gramStart"/>
      <w:r w:rsidRPr="00981F36">
        <w:rPr>
          <w:strike/>
        </w:rPr>
        <w:t xml:space="preserve">  </w:t>
      </w:r>
      <w:proofErr w:type="gramEnd"/>
      <w:r w:rsidRPr="00981F36">
        <w:rPr>
          <w:strike/>
        </w:rPr>
        <w:t>composição  do Conselho</w:t>
      </w:r>
    </w:p>
    <w:p w:rsidR="00831388" w:rsidRPr="00981F36" w:rsidRDefault="00831388" w:rsidP="00831388">
      <w:pPr>
        <w:ind w:left="1134" w:firstLine="284"/>
        <w:jc w:val="both"/>
        <w:rPr>
          <w:strike/>
        </w:rPr>
      </w:pPr>
    </w:p>
    <w:p w:rsidR="00831388" w:rsidRPr="00981F36" w:rsidRDefault="00831388" w:rsidP="00831388">
      <w:pPr>
        <w:ind w:left="1134" w:firstLine="284"/>
        <w:jc w:val="both"/>
        <w:rPr>
          <w:strike/>
        </w:rPr>
      </w:pPr>
      <w:r w:rsidRPr="00981F36">
        <w:rPr>
          <w:strike/>
        </w:rPr>
        <w:t>“Art.</w:t>
      </w:r>
      <w:proofErr w:type="gramStart"/>
      <w:r w:rsidRPr="00981F36">
        <w:rPr>
          <w:strike/>
        </w:rPr>
        <w:t xml:space="preserve">  </w:t>
      </w:r>
      <w:proofErr w:type="gramEnd"/>
      <w:r w:rsidRPr="00981F36">
        <w:rPr>
          <w:strike/>
        </w:rPr>
        <w:t xml:space="preserve">2°  - O COALIMENTA terá  a  seguinte  composição: </w:t>
      </w:r>
    </w:p>
    <w:p w:rsidR="00831388" w:rsidRPr="00981F36" w:rsidRDefault="00831388" w:rsidP="00831388">
      <w:pPr>
        <w:ind w:left="1134" w:firstLine="284"/>
        <w:jc w:val="both"/>
        <w:rPr>
          <w:strike/>
        </w:rPr>
      </w:pPr>
    </w:p>
    <w:p w:rsidR="00831388" w:rsidRPr="00981F36" w:rsidRDefault="00831388" w:rsidP="00831388">
      <w:pPr>
        <w:ind w:left="1134" w:firstLine="284"/>
        <w:jc w:val="both"/>
        <w:rPr>
          <w:strike/>
        </w:rPr>
      </w:pPr>
      <w:r w:rsidRPr="00981F36">
        <w:rPr>
          <w:strike/>
        </w:rPr>
        <w:t>I -</w:t>
      </w:r>
      <w:proofErr w:type="gramStart"/>
      <w:r w:rsidRPr="00981F36">
        <w:rPr>
          <w:strike/>
        </w:rPr>
        <w:t xml:space="preserve">  </w:t>
      </w:r>
      <w:proofErr w:type="gramEnd"/>
      <w:r w:rsidRPr="00981F36">
        <w:rPr>
          <w:strike/>
        </w:rPr>
        <w:t xml:space="preserve">1 (um)   representante da  Divisão Municipal   de Educação, Cultura e  Lazer,  que o  presidirá; </w:t>
      </w:r>
    </w:p>
    <w:p w:rsidR="00831388" w:rsidRPr="00981F36" w:rsidRDefault="00831388" w:rsidP="00831388">
      <w:pPr>
        <w:ind w:left="1134" w:firstLine="284"/>
        <w:jc w:val="both"/>
        <w:rPr>
          <w:strike/>
        </w:rPr>
      </w:pPr>
      <w:r w:rsidRPr="00981F36">
        <w:rPr>
          <w:strike/>
        </w:rPr>
        <w:t>II - 1 (um)</w:t>
      </w:r>
      <w:proofErr w:type="gramStart"/>
      <w:r w:rsidRPr="00981F36">
        <w:rPr>
          <w:strike/>
        </w:rPr>
        <w:t xml:space="preserve">   </w:t>
      </w:r>
      <w:proofErr w:type="gramEnd"/>
      <w:r w:rsidRPr="00981F36">
        <w:rPr>
          <w:strike/>
        </w:rPr>
        <w:t xml:space="preserve">representante da  Divisão Municipal   de  Saúde e Saneamento; </w:t>
      </w:r>
    </w:p>
    <w:p w:rsidR="00831388" w:rsidRPr="00981F36" w:rsidRDefault="00831388" w:rsidP="00831388">
      <w:pPr>
        <w:ind w:left="1134" w:firstLine="284"/>
        <w:jc w:val="both"/>
        <w:rPr>
          <w:strike/>
        </w:rPr>
      </w:pPr>
      <w:r w:rsidRPr="00981F36">
        <w:rPr>
          <w:strike/>
        </w:rPr>
        <w:t>III -</w:t>
      </w:r>
      <w:proofErr w:type="gramStart"/>
      <w:r w:rsidRPr="00981F36">
        <w:rPr>
          <w:strike/>
        </w:rPr>
        <w:t xml:space="preserve">  </w:t>
      </w:r>
      <w:proofErr w:type="gramEnd"/>
      <w:r w:rsidRPr="00981F36">
        <w:rPr>
          <w:strike/>
        </w:rPr>
        <w:t xml:space="preserve">1 (um)   representante dos  professores  das escolas  municipais; </w:t>
      </w:r>
    </w:p>
    <w:p w:rsidR="00831388" w:rsidRPr="00981F36" w:rsidRDefault="00831388" w:rsidP="00831388">
      <w:pPr>
        <w:ind w:left="1134" w:firstLine="284"/>
        <w:jc w:val="both"/>
        <w:rPr>
          <w:strike/>
        </w:rPr>
      </w:pPr>
      <w:r w:rsidRPr="00981F36">
        <w:rPr>
          <w:strike/>
        </w:rPr>
        <w:t>IV -</w:t>
      </w:r>
      <w:proofErr w:type="gramStart"/>
      <w:r w:rsidRPr="00981F36">
        <w:rPr>
          <w:strike/>
        </w:rPr>
        <w:t xml:space="preserve">  </w:t>
      </w:r>
      <w:proofErr w:type="gramEnd"/>
      <w:r w:rsidRPr="00981F36">
        <w:rPr>
          <w:strike/>
        </w:rPr>
        <w:t xml:space="preserve">1 (um)   representante dos  pais de  alunos; </w:t>
      </w:r>
    </w:p>
    <w:p w:rsidR="00831388" w:rsidRPr="00981F36" w:rsidRDefault="00831388" w:rsidP="00831388">
      <w:pPr>
        <w:ind w:left="1134" w:firstLine="284"/>
        <w:jc w:val="both"/>
        <w:rPr>
          <w:strike/>
        </w:rPr>
      </w:pPr>
      <w:r w:rsidRPr="00981F36">
        <w:rPr>
          <w:strike/>
        </w:rPr>
        <w:br w:type="page"/>
      </w:r>
    </w:p>
    <w:p w:rsidR="00831388" w:rsidRPr="00981F36" w:rsidRDefault="00831388" w:rsidP="00831388">
      <w:pPr>
        <w:ind w:left="1134" w:firstLine="284"/>
        <w:jc w:val="both"/>
        <w:rPr>
          <w:strike/>
        </w:rPr>
      </w:pPr>
    </w:p>
    <w:p w:rsidR="00831388" w:rsidRPr="00981F36" w:rsidRDefault="00831388" w:rsidP="00831388">
      <w:pPr>
        <w:ind w:left="1134" w:firstLine="284"/>
        <w:jc w:val="both"/>
        <w:rPr>
          <w:strike/>
        </w:rPr>
      </w:pPr>
      <w:r w:rsidRPr="00981F36">
        <w:rPr>
          <w:strike/>
        </w:rPr>
        <w:t>V</w:t>
      </w:r>
      <w:proofErr w:type="gramStart"/>
      <w:r w:rsidRPr="00981F36">
        <w:rPr>
          <w:strike/>
        </w:rPr>
        <w:t xml:space="preserve">   </w:t>
      </w:r>
      <w:proofErr w:type="gramEnd"/>
      <w:r w:rsidRPr="00981F36">
        <w:rPr>
          <w:strike/>
        </w:rPr>
        <w:t xml:space="preserve">1 (um)   representante da Associação    dos, Produtores Rurais de  Santa Bárbara  do  Monte Verde." </w:t>
      </w:r>
    </w:p>
    <w:p w:rsidR="00831388" w:rsidRPr="00981F36" w:rsidRDefault="00831388" w:rsidP="00831388">
      <w:pPr>
        <w:ind w:firstLine="567"/>
        <w:jc w:val="both"/>
        <w:rPr>
          <w:strike/>
        </w:rPr>
      </w:pPr>
    </w:p>
    <w:p w:rsidR="00831388" w:rsidRPr="00981F36" w:rsidRDefault="00831388" w:rsidP="00831388">
      <w:pPr>
        <w:ind w:firstLine="567"/>
        <w:jc w:val="both"/>
        <w:rPr>
          <w:strike/>
        </w:rPr>
      </w:pPr>
      <w:r w:rsidRPr="00981F36">
        <w:rPr>
          <w:strike/>
        </w:rPr>
        <w:t>Art. 2° -</w:t>
      </w:r>
      <w:proofErr w:type="gramStart"/>
      <w:r w:rsidRPr="00981F36">
        <w:rPr>
          <w:strike/>
        </w:rPr>
        <w:t xml:space="preserve">  </w:t>
      </w:r>
      <w:proofErr w:type="gramEnd"/>
      <w:r w:rsidRPr="00981F36">
        <w:rPr>
          <w:strike/>
        </w:rPr>
        <w:t xml:space="preserve">Esta Lei  entra em vigor  na  data de sua   publicação e  revoga as disposições   em contrário. </w:t>
      </w:r>
    </w:p>
    <w:p w:rsidR="00831388" w:rsidRPr="00981F36" w:rsidRDefault="00831388" w:rsidP="00831388">
      <w:pPr>
        <w:ind w:firstLine="567"/>
        <w:jc w:val="center"/>
        <w:rPr>
          <w:strike/>
        </w:rPr>
      </w:pPr>
    </w:p>
    <w:p w:rsidR="00831388" w:rsidRPr="00981F36" w:rsidRDefault="00831388" w:rsidP="00831388">
      <w:pPr>
        <w:ind w:firstLine="567"/>
        <w:jc w:val="center"/>
        <w:rPr>
          <w:strike/>
        </w:rPr>
      </w:pPr>
      <w:r w:rsidRPr="00981F36">
        <w:rPr>
          <w:strike/>
        </w:rPr>
        <w:t>Santa Bárbara</w:t>
      </w:r>
      <w:proofErr w:type="gramStart"/>
      <w:r w:rsidRPr="00981F36">
        <w:rPr>
          <w:strike/>
        </w:rPr>
        <w:t xml:space="preserve">  </w:t>
      </w:r>
      <w:proofErr w:type="gramEnd"/>
      <w:r w:rsidRPr="00981F36">
        <w:rPr>
          <w:strike/>
        </w:rPr>
        <w:t>do  Monte Verde, 29  de  outubro  de 1997.</w:t>
      </w:r>
    </w:p>
    <w:p w:rsidR="00831388" w:rsidRPr="00981F36" w:rsidRDefault="00831388" w:rsidP="00831388">
      <w:pPr>
        <w:ind w:firstLine="567"/>
        <w:jc w:val="center"/>
        <w:rPr>
          <w:strike/>
        </w:rPr>
      </w:pPr>
    </w:p>
    <w:p w:rsidR="00831388" w:rsidRPr="00981F36" w:rsidRDefault="00831388" w:rsidP="00831388">
      <w:pPr>
        <w:ind w:firstLine="567"/>
        <w:jc w:val="center"/>
        <w:rPr>
          <w:strike/>
        </w:rPr>
      </w:pPr>
    </w:p>
    <w:p w:rsidR="00831388" w:rsidRPr="00981F36" w:rsidRDefault="00831388" w:rsidP="00831388">
      <w:pPr>
        <w:jc w:val="center"/>
        <w:rPr>
          <w:strike/>
        </w:rPr>
      </w:pPr>
      <w:r w:rsidRPr="00981F36">
        <w:rPr>
          <w:strike/>
        </w:rPr>
        <w:t>SYLVIO SILVEIRA</w:t>
      </w:r>
      <w:proofErr w:type="gramStart"/>
      <w:r w:rsidRPr="00981F36">
        <w:rPr>
          <w:strike/>
        </w:rPr>
        <w:t xml:space="preserve">  </w:t>
      </w:r>
      <w:proofErr w:type="gramEnd"/>
      <w:r w:rsidRPr="00981F36">
        <w:rPr>
          <w:strike/>
        </w:rPr>
        <w:t>MARTINS   JÚNIOR</w:t>
      </w:r>
    </w:p>
    <w:p w:rsidR="000C5E82" w:rsidRPr="00981F36" w:rsidRDefault="00831388" w:rsidP="00831388">
      <w:pPr>
        <w:jc w:val="center"/>
        <w:rPr>
          <w:strike/>
        </w:rPr>
      </w:pPr>
      <w:r w:rsidRPr="00981F36">
        <w:rPr>
          <w:strike/>
        </w:rPr>
        <w:t>Prefeito</w:t>
      </w:r>
      <w:proofErr w:type="gramStart"/>
      <w:r w:rsidRPr="00981F36">
        <w:rPr>
          <w:strike/>
        </w:rPr>
        <w:t xml:space="preserve">  </w:t>
      </w:r>
      <w:proofErr w:type="gramEnd"/>
      <w:r w:rsidRPr="00981F36">
        <w:rPr>
          <w:strike/>
        </w:rPr>
        <w:t>Municipal</w:t>
      </w:r>
    </w:p>
    <w:sectPr w:rsidR="000C5E82" w:rsidRPr="00981F36" w:rsidSect="0083138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1388"/>
    <w:rsid w:val="000C5E82"/>
    <w:rsid w:val="00350CD0"/>
    <w:rsid w:val="00831388"/>
    <w:rsid w:val="0098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2020-02-06T13:06:00Z</dcterms:created>
  <dcterms:modified xsi:type="dcterms:W3CDTF">2020-02-11T13:17:00Z</dcterms:modified>
</cp:coreProperties>
</file>