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ED" w:rsidRDefault="001615ED" w:rsidP="001615ED">
      <w:pPr>
        <w:ind w:right="-568"/>
        <w:jc w:val="both"/>
      </w:pPr>
      <w:r>
        <w:t xml:space="preserve">Lei n° 094/99, de 23 de fevereiro de 1999. </w:t>
      </w:r>
    </w:p>
    <w:p w:rsidR="001615ED" w:rsidRDefault="001615ED" w:rsidP="001615ED">
      <w:pPr>
        <w:ind w:right="-568"/>
        <w:jc w:val="both"/>
      </w:pPr>
    </w:p>
    <w:p w:rsidR="001615ED" w:rsidRDefault="001615ED" w:rsidP="001615ED">
      <w:pPr>
        <w:ind w:right="-568"/>
        <w:jc w:val="both"/>
      </w:pPr>
    </w:p>
    <w:p w:rsidR="001615ED" w:rsidRDefault="001615ED" w:rsidP="001615ED">
      <w:pPr>
        <w:ind w:right="-568"/>
        <w:jc w:val="both"/>
      </w:pPr>
    </w:p>
    <w:p w:rsidR="001615ED" w:rsidRDefault="001615ED" w:rsidP="001615ED">
      <w:pPr>
        <w:ind w:left="3969" w:right="-568"/>
        <w:jc w:val="both"/>
      </w:pPr>
      <w:r>
        <w:t>Dá</w:t>
      </w:r>
      <w:proofErr w:type="gramStart"/>
      <w:r>
        <w:t xml:space="preserve">  </w:t>
      </w:r>
      <w:proofErr w:type="gramEnd"/>
      <w:r>
        <w:t xml:space="preserve">nova  redação ao art. 26 da Lei n° 049/97,  que dispõe sobre  zoneamento, uso e ocupação do solo no Município de Santa Bárbara do Monte Verde. </w:t>
      </w:r>
    </w:p>
    <w:p w:rsidR="001615ED" w:rsidRDefault="001615ED" w:rsidP="001615ED">
      <w:pPr>
        <w:ind w:right="-568"/>
        <w:jc w:val="both"/>
      </w:pPr>
    </w:p>
    <w:p w:rsidR="001615ED" w:rsidRDefault="001615ED" w:rsidP="001615ED">
      <w:pPr>
        <w:ind w:right="-568" w:firstLine="567"/>
        <w:jc w:val="both"/>
      </w:pPr>
    </w:p>
    <w:p w:rsidR="001615ED" w:rsidRDefault="001615ED" w:rsidP="001615ED">
      <w:pPr>
        <w:ind w:right="-568"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 Santa Bárbara do Monte Verde aprovou e eu, Prefeito Municipal , sanciono a seguinte Lei: </w:t>
      </w:r>
    </w:p>
    <w:p w:rsidR="001615ED" w:rsidRDefault="001615ED" w:rsidP="001615ED">
      <w:pPr>
        <w:ind w:right="-568" w:firstLine="567"/>
        <w:jc w:val="both"/>
      </w:pPr>
    </w:p>
    <w:p w:rsidR="001615ED" w:rsidRDefault="001615ED" w:rsidP="001615ED">
      <w:pPr>
        <w:ind w:right="-568" w:firstLine="567"/>
        <w:jc w:val="both"/>
      </w:pPr>
    </w:p>
    <w:p w:rsidR="001615ED" w:rsidRDefault="001615ED" w:rsidP="001615ED">
      <w:pPr>
        <w:ind w:right="-568" w:firstLine="567"/>
        <w:jc w:val="both"/>
      </w:pPr>
      <w:r>
        <w:t>Art. 1° - O Artigo 26 da Lei n° 049/97, de 09 de dezembro</w:t>
      </w:r>
      <w:proofErr w:type="gramStart"/>
      <w:r>
        <w:t xml:space="preserve">  </w:t>
      </w:r>
      <w:proofErr w:type="gramEnd"/>
      <w:r>
        <w:t xml:space="preserve">de 1997 passa a vigorar com a seguinte redação: </w:t>
      </w:r>
    </w:p>
    <w:p w:rsidR="001615ED" w:rsidRDefault="001615ED" w:rsidP="001615ED">
      <w:pPr>
        <w:ind w:left="567" w:right="-568" w:firstLine="284"/>
        <w:jc w:val="both"/>
      </w:pPr>
    </w:p>
    <w:p w:rsidR="001615ED" w:rsidRDefault="001615ED" w:rsidP="001615ED">
      <w:pPr>
        <w:ind w:left="567" w:right="-568" w:firstLine="284"/>
        <w:jc w:val="both"/>
      </w:pPr>
      <w:r>
        <w:t>"Art. 26 —</w:t>
      </w:r>
      <w:proofErr w:type="gramStart"/>
      <w:r>
        <w:t xml:space="preserve">  </w:t>
      </w:r>
      <w:proofErr w:type="gramEnd"/>
      <w:r>
        <w:t xml:space="preserve">As áreas, lotes urbanos,  do  Município  obedecerão às seguintes especificações: </w:t>
      </w:r>
    </w:p>
    <w:p w:rsidR="001615ED" w:rsidRDefault="001615ED" w:rsidP="001615ED">
      <w:pPr>
        <w:ind w:left="567" w:right="-568" w:firstLine="284"/>
        <w:jc w:val="both"/>
      </w:pPr>
      <w:r>
        <w:t xml:space="preserve">          1 — área mínima                 150,00m2 </w:t>
      </w:r>
    </w:p>
    <w:p w:rsidR="001615ED" w:rsidRDefault="001615ED" w:rsidP="001615ED">
      <w:pPr>
        <w:ind w:left="567" w:right="-568" w:firstLine="284"/>
        <w:jc w:val="both"/>
      </w:pPr>
      <w:r>
        <w:t xml:space="preserve">          </w:t>
      </w:r>
      <w:proofErr w:type="gramStart"/>
      <w:r>
        <w:t>2 — testada mínima                 9,00</w:t>
      </w:r>
      <w:proofErr w:type="gramEnd"/>
      <w:r>
        <w:t xml:space="preserve">m </w:t>
      </w:r>
    </w:p>
    <w:p w:rsidR="001615ED" w:rsidRDefault="001615ED" w:rsidP="001615ED">
      <w:pPr>
        <w:ind w:left="567" w:right="-568" w:firstLine="284"/>
        <w:jc w:val="both"/>
      </w:pPr>
      <w:r>
        <w:t xml:space="preserve">          </w:t>
      </w:r>
      <w:proofErr w:type="gramStart"/>
      <w:r>
        <w:t>3 — afastamento</w:t>
      </w:r>
      <w:proofErr w:type="gramEnd"/>
      <w:r>
        <w:t xml:space="preserve"> mínimo frontal     2,00m </w:t>
      </w:r>
    </w:p>
    <w:p w:rsidR="001615ED" w:rsidRDefault="001615ED" w:rsidP="001615ED">
      <w:pPr>
        <w:ind w:left="567" w:right="-568" w:firstLine="284"/>
        <w:jc w:val="both"/>
      </w:pPr>
      <w:r>
        <w:t xml:space="preserve">          4 — </w:t>
      </w:r>
      <w:proofErr w:type="gramStart"/>
      <w:r>
        <w:t>taxa</w:t>
      </w:r>
      <w:proofErr w:type="gramEnd"/>
      <w:r>
        <w:t xml:space="preserve"> máxima de ocupação          70% </w:t>
      </w:r>
    </w:p>
    <w:p w:rsidR="001615ED" w:rsidRDefault="001615ED" w:rsidP="001615ED">
      <w:pPr>
        <w:ind w:left="567" w:right="-568" w:firstLine="284"/>
        <w:jc w:val="both"/>
      </w:pPr>
    </w:p>
    <w:p w:rsidR="001615ED" w:rsidRDefault="001615ED" w:rsidP="001615ED">
      <w:pPr>
        <w:ind w:left="567" w:right="-568" w:firstLine="284"/>
        <w:jc w:val="both"/>
      </w:pPr>
      <w:r>
        <w:t>§ 1° - Nos loteamentos anteriores a esta Lei, a nova construção poderá seguir</w:t>
      </w:r>
      <w:proofErr w:type="gramStart"/>
      <w:r>
        <w:t xml:space="preserve">  </w:t>
      </w:r>
      <w:proofErr w:type="gramEnd"/>
      <w:r>
        <w:t xml:space="preserve">o alinhamento das edificações preexistentes, deste que as respectivas dimensões como  tem da planta. </w:t>
      </w:r>
    </w:p>
    <w:p w:rsidR="001615ED" w:rsidRDefault="001615ED" w:rsidP="001615ED">
      <w:pPr>
        <w:ind w:left="567" w:right="-568" w:firstLine="284"/>
        <w:jc w:val="both"/>
      </w:pPr>
      <w:r>
        <w:t>§ 2° - No</w:t>
      </w:r>
      <w:proofErr w:type="gramStart"/>
      <w:r>
        <w:t xml:space="preserve">  </w:t>
      </w:r>
      <w:proofErr w:type="gramEnd"/>
      <w:r>
        <w:t xml:space="preserve">lote já existente, com área inferior a 150m2, a taxa de ocupação  poderá  ser de até  80%  ( oitenta por cento) e a área mínima para desmembramento   será de 125m2. </w:t>
      </w:r>
    </w:p>
    <w:p w:rsidR="001615ED" w:rsidRDefault="001615ED" w:rsidP="001615ED">
      <w:pPr>
        <w:ind w:left="567" w:right="-568" w:firstLine="284"/>
        <w:jc w:val="both"/>
      </w:pPr>
      <w:r>
        <w:t>§ 3° - No caso de prédio misto, uso comercial no térreo e habitacional nos</w:t>
      </w:r>
      <w:proofErr w:type="gramStart"/>
      <w:r>
        <w:t xml:space="preserve">  </w:t>
      </w:r>
      <w:proofErr w:type="gramEnd"/>
      <w:r>
        <w:t xml:space="preserve">demais pavimentos, o  afastamento deverá ser  observado  em relação  a estes." </w:t>
      </w:r>
    </w:p>
    <w:p w:rsidR="001615ED" w:rsidRDefault="001615ED" w:rsidP="001615ED">
      <w:pPr>
        <w:ind w:right="-568"/>
        <w:jc w:val="both"/>
      </w:pPr>
    </w:p>
    <w:p w:rsidR="001615ED" w:rsidRDefault="001615ED" w:rsidP="001615ED">
      <w:pPr>
        <w:ind w:right="-568" w:firstLine="567"/>
        <w:jc w:val="both"/>
      </w:pPr>
      <w:r>
        <w:lastRenderedPageBreak/>
        <w:t xml:space="preserve">Art. 2° - Esta Lei entra em vigor na data de sua publicação e revoga as disposições em contrário. </w:t>
      </w:r>
    </w:p>
    <w:p w:rsidR="001615ED" w:rsidRDefault="001615ED" w:rsidP="001615ED">
      <w:pPr>
        <w:ind w:right="-568"/>
        <w:jc w:val="both"/>
      </w:pPr>
      <w:r>
        <w:t xml:space="preserve"> </w:t>
      </w:r>
    </w:p>
    <w:p w:rsidR="001615ED" w:rsidRDefault="001615ED" w:rsidP="001615ED">
      <w:pPr>
        <w:ind w:right="-568"/>
        <w:jc w:val="both"/>
      </w:pPr>
    </w:p>
    <w:p w:rsidR="001615ED" w:rsidRDefault="001615ED" w:rsidP="001615ED">
      <w:pPr>
        <w:ind w:right="-568"/>
        <w:jc w:val="both"/>
      </w:pPr>
      <w:r>
        <w:t xml:space="preserve">                     Santa Bárbara do Monte Verde, 23 de fevereiro de 1999. </w:t>
      </w:r>
    </w:p>
    <w:p w:rsidR="001615ED" w:rsidRDefault="001615ED" w:rsidP="001615ED">
      <w:pPr>
        <w:ind w:right="-568"/>
        <w:jc w:val="both"/>
      </w:pPr>
    </w:p>
    <w:p w:rsidR="001615ED" w:rsidRPr="001615ED" w:rsidRDefault="001615ED" w:rsidP="001615ED">
      <w:pPr>
        <w:jc w:val="center"/>
        <w:rPr>
          <w:rFonts w:cstheme="minorHAnsi"/>
        </w:rPr>
      </w:pPr>
      <w:r w:rsidRPr="001615ED">
        <w:rPr>
          <w:rFonts w:cstheme="minorHAnsi"/>
        </w:rPr>
        <w:t>Sylvio Silveira Martins Junior</w:t>
      </w:r>
    </w:p>
    <w:p w:rsidR="001615ED" w:rsidRPr="001615ED" w:rsidRDefault="001615ED" w:rsidP="001615ED">
      <w:pPr>
        <w:jc w:val="center"/>
        <w:rPr>
          <w:rFonts w:cstheme="minorHAnsi"/>
        </w:rPr>
      </w:pPr>
      <w:r w:rsidRPr="001615ED">
        <w:rPr>
          <w:rFonts w:cstheme="minorHAnsi"/>
        </w:rPr>
        <w:t>Prefeito Municipal</w:t>
      </w:r>
    </w:p>
    <w:p w:rsidR="001615ED" w:rsidRDefault="001615ED" w:rsidP="001615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615ED" w:rsidRDefault="001615ED" w:rsidP="001615ED">
      <w:pPr>
        <w:ind w:right="-568"/>
        <w:jc w:val="both"/>
      </w:pPr>
    </w:p>
    <w:p w:rsidR="00EB39F2" w:rsidRDefault="00EB39F2" w:rsidP="001615ED">
      <w:pPr>
        <w:ind w:right="-568"/>
        <w:jc w:val="both"/>
      </w:pPr>
    </w:p>
    <w:sectPr w:rsidR="00EB3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15ED"/>
    <w:rsid w:val="001615ED"/>
    <w:rsid w:val="00EB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2020-01-27T13:49:00Z</dcterms:created>
  <dcterms:modified xsi:type="dcterms:W3CDTF">2020-01-27T13:52:00Z</dcterms:modified>
</cp:coreProperties>
</file>