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1" w:rsidRDefault="00414DE1" w:rsidP="00414DE1">
      <w:pPr>
        <w:ind w:right="-568"/>
        <w:jc w:val="both"/>
      </w:pPr>
      <w:r>
        <w:t xml:space="preserve">Lei n° 170/01, de 13 de março de 2001. </w:t>
      </w:r>
    </w:p>
    <w:p w:rsidR="00414DE1" w:rsidRDefault="00414DE1" w:rsidP="00414DE1">
      <w:pPr>
        <w:ind w:right="-568"/>
        <w:jc w:val="both"/>
      </w:pPr>
    </w:p>
    <w:p w:rsidR="00414DE1" w:rsidRDefault="00414DE1" w:rsidP="00414DE1">
      <w:pPr>
        <w:ind w:right="-568"/>
        <w:jc w:val="both"/>
      </w:pPr>
    </w:p>
    <w:p w:rsidR="00414DE1" w:rsidRDefault="00414DE1" w:rsidP="00414DE1">
      <w:pPr>
        <w:tabs>
          <w:tab w:val="left" w:pos="3544"/>
        </w:tabs>
        <w:ind w:left="4253" w:right="-56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Parcelamento  de  débito e da outras providências. </w:t>
      </w:r>
    </w:p>
    <w:p w:rsidR="00414DE1" w:rsidRDefault="00414DE1" w:rsidP="00414DE1">
      <w:pPr>
        <w:tabs>
          <w:tab w:val="left" w:pos="3544"/>
        </w:tabs>
        <w:ind w:left="4253" w:right="-568"/>
        <w:jc w:val="both"/>
      </w:pPr>
    </w:p>
    <w:p w:rsidR="00414DE1" w:rsidRDefault="00414DE1" w:rsidP="00414DE1">
      <w:pPr>
        <w:ind w:right="-568"/>
        <w:jc w:val="both"/>
      </w:pPr>
    </w:p>
    <w:p w:rsidR="00414DE1" w:rsidRDefault="00414DE1" w:rsidP="00414DE1">
      <w:pPr>
        <w:tabs>
          <w:tab w:val="left" w:pos="426"/>
        </w:tabs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 Municipal  de Santa  Bárbara  do   Monte  Verde aprovou e eu, Prefeito Municipal, sanciono a seguinte Lei: </w:t>
      </w:r>
    </w:p>
    <w:p w:rsidR="00414DE1" w:rsidRDefault="00414DE1" w:rsidP="00414DE1">
      <w:pPr>
        <w:tabs>
          <w:tab w:val="left" w:pos="426"/>
        </w:tabs>
        <w:ind w:right="-568" w:firstLine="567"/>
        <w:jc w:val="both"/>
      </w:pPr>
    </w:p>
    <w:p w:rsidR="00414DE1" w:rsidRDefault="00414DE1" w:rsidP="00414DE1">
      <w:pPr>
        <w:tabs>
          <w:tab w:val="left" w:pos="426"/>
        </w:tabs>
        <w:ind w:right="-568" w:firstLine="567"/>
        <w:jc w:val="both"/>
      </w:pPr>
    </w:p>
    <w:p w:rsidR="00414DE1" w:rsidRDefault="00414DE1" w:rsidP="00414DE1">
      <w:pPr>
        <w:tabs>
          <w:tab w:val="left" w:pos="426"/>
        </w:tabs>
        <w:ind w:right="-568" w:firstLine="567"/>
        <w:jc w:val="both"/>
      </w:pPr>
      <w:r>
        <w:t>Art. 1° - Fica o Executivo Municipal autorizado</w:t>
      </w:r>
      <w:proofErr w:type="gramStart"/>
      <w:r>
        <w:t xml:space="preserve">  </w:t>
      </w:r>
      <w:proofErr w:type="gramEnd"/>
      <w:r>
        <w:t xml:space="preserve">parcelar o débito de impostos, taxas e tarifas em até 04 (quatro) vezes iguais e sucessivas, após consolidado. </w:t>
      </w:r>
    </w:p>
    <w:p w:rsidR="00414DE1" w:rsidRDefault="00414DE1" w:rsidP="00414DE1">
      <w:pPr>
        <w:tabs>
          <w:tab w:val="left" w:pos="426"/>
        </w:tabs>
        <w:ind w:right="-568" w:firstLine="567"/>
        <w:jc w:val="both"/>
      </w:pPr>
    </w:p>
    <w:p w:rsidR="00414DE1" w:rsidRDefault="00414DE1" w:rsidP="00414DE1">
      <w:pPr>
        <w:tabs>
          <w:tab w:val="left" w:pos="426"/>
        </w:tabs>
        <w:ind w:right="-568" w:firstLine="567"/>
        <w:jc w:val="both"/>
      </w:pPr>
      <w:r>
        <w:t>Art. 2° - 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414DE1" w:rsidRDefault="00414DE1" w:rsidP="00414DE1">
      <w:pPr>
        <w:tabs>
          <w:tab w:val="left" w:pos="426"/>
        </w:tabs>
        <w:ind w:right="-568" w:firstLine="567"/>
        <w:jc w:val="both"/>
      </w:pPr>
    </w:p>
    <w:p w:rsidR="00414DE1" w:rsidRDefault="00414DE1" w:rsidP="00414DE1">
      <w:pPr>
        <w:ind w:right="-568"/>
        <w:jc w:val="both"/>
      </w:pPr>
      <w:r>
        <w:t xml:space="preserve">       </w:t>
      </w:r>
    </w:p>
    <w:p w:rsidR="00414DE1" w:rsidRDefault="00414DE1" w:rsidP="00414DE1">
      <w:pPr>
        <w:ind w:right="-568"/>
        <w:jc w:val="both"/>
      </w:pPr>
    </w:p>
    <w:p w:rsidR="00000000" w:rsidRDefault="00414DE1" w:rsidP="00414DE1">
      <w:pPr>
        <w:ind w:right="-568"/>
        <w:jc w:val="both"/>
      </w:pPr>
      <w:r>
        <w:t xml:space="preserve">                           Santa</w:t>
      </w:r>
      <w:proofErr w:type="gramStart"/>
      <w:r>
        <w:t xml:space="preserve">  </w:t>
      </w:r>
      <w:proofErr w:type="gramEnd"/>
      <w:r>
        <w:t>Bárbara do Monte Verde, 13 de março  de 2001.</w:t>
      </w:r>
    </w:p>
    <w:p w:rsidR="00414DE1" w:rsidRPr="00BD26DF" w:rsidRDefault="00414DE1" w:rsidP="00414DE1">
      <w:pPr>
        <w:ind w:right="-568"/>
        <w:jc w:val="both"/>
        <w:rPr>
          <w:rFonts w:cstheme="minorHAnsi"/>
        </w:rPr>
      </w:pPr>
    </w:p>
    <w:p w:rsidR="00414DE1" w:rsidRPr="00BD26DF" w:rsidRDefault="00414DE1" w:rsidP="00414DE1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414DE1" w:rsidRPr="00BD26DF" w:rsidRDefault="00414DE1" w:rsidP="00414DE1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414DE1" w:rsidRDefault="00414DE1" w:rsidP="00414DE1">
      <w:pPr>
        <w:ind w:right="-568"/>
        <w:jc w:val="both"/>
      </w:pPr>
    </w:p>
    <w:sectPr w:rsidR="00414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4DE1"/>
    <w:rsid w:val="0041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2020-01-21T13:06:00Z</dcterms:created>
  <dcterms:modified xsi:type="dcterms:W3CDTF">2020-01-21T13:15:00Z</dcterms:modified>
</cp:coreProperties>
</file>