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 xml:space="preserve">Lei n° </w:t>
      </w:r>
      <w:r w:rsidR="00AE16D5">
        <w:t>182</w:t>
      </w:r>
      <w:r w:rsidR="00AE2D3E" w:rsidRPr="00514888">
        <w:t>/0</w:t>
      </w:r>
      <w:r w:rsidR="00AE16D5">
        <w:t>2</w:t>
      </w:r>
      <w:r w:rsidR="00AE2D3E" w:rsidRPr="00514888">
        <w:t xml:space="preserve">, de </w:t>
      </w:r>
      <w:r w:rsidR="00AE16D5">
        <w:t>28</w:t>
      </w:r>
      <w:r w:rsidRPr="00514888">
        <w:t xml:space="preserve"> de </w:t>
      </w:r>
      <w:r w:rsidR="00AE16D5">
        <w:t>maio</w:t>
      </w:r>
      <w:r w:rsidR="00AE2D3E" w:rsidRPr="00514888">
        <w:t xml:space="preserve"> de 200</w:t>
      </w:r>
      <w:r w:rsidR="00AE16D5">
        <w:t>2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AE16D5" w:rsidP="005C6E75">
      <w:pPr>
        <w:tabs>
          <w:tab w:val="left" w:pos="3402"/>
        </w:tabs>
        <w:ind w:left="3402"/>
        <w:jc w:val="both"/>
      </w:pPr>
      <w:r>
        <w:t>Autoriza o Poder Executivo a reajustar os vencimento</w:t>
      </w:r>
      <w:r w:rsidR="001F2C7A">
        <w:t>s</w:t>
      </w:r>
      <w:r>
        <w:t xml:space="preserve"> dos servidores</w:t>
      </w:r>
      <w:r w:rsidR="00EE7721">
        <w:t>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815B7D" w:rsidRDefault="00AE2D3E" w:rsidP="00815B7D">
      <w:pPr>
        <w:ind w:firstLine="851"/>
        <w:jc w:val="both"/>
      </w:pPr>
      <w:r>
        <w:t>A Câmara Municipal de Santa Bárbara do Monte Verde aprovou, e eu</w:t>
      </w:r>
      <w:r w:rsidR="00410C25">
        <w:t>, Prefeito Municipal,</w:t>
      </w:r>
      <w:r>
        <w:t xml:space="preserve"> sanciono</w:t>
      </w:r>
      <w:r w:rsidR="00410C25">
        <w:t xml:space="preserve"> </w:t>
      </w:r>
      <w:r>
        <w:t>a seguinte Lei:</w:t>
      </w:r>
    </w:p>
    <w:p w:rsidR="00815B7D" w:rsidRDefault="00815B7D" w:rsidP="00815B7D">
      <w:pPr>
        <w:ind w:firstLine="851"/>
        <w:jc w:val="both"/>
      </w:pPr>
    </w:p>
    <w:p w:rsidR="00410C25" w:rsidRPr="001A267A" w:rsidRDefault="00923B0D" w:rsidP="00815B7D">
      <w:pPr>
        <w:ind w:firstLine="851"/>
        <w:jc w:val="both"/>
      </w:pPr>
      <w:r>
        <w:rPr>
          <w:b/>
        </w:rPr>
        <w:t>Art. 1°-</w:t>
      </w:r>
      <w:proofErr w:type="gramStart"/>
      <w:r>
        <w:rPr>
          <w:b/>
        </w:rPr>
        <w:t xml:space="preserve"> </w:t>
      </w:r>
      <w:r w:rsidR="001A267A">
        <w:rPr>
          <w:b/>
        </w:rPr>
        <w:t xml:space="preserve"> </w:t>
      </w:r>
      <w:proofErr w:type="gramEnd"/>
      <w:r w:rsidR="001A267A">
        <w:t xml:space="preserve">Fica o </w:t>
      </w:r>
      <w:r w:rsidR="00AE16D5">
        <w:t>Poder Executivo autorizado a reajustar os vencimento dos servidores no percentual de 9,47% (nove inteiros e quarenta e sete centésimos por cento), a título de reajuste, e 1,50% (um inteiro e cinquenta centésimos por cento), a título de aumento real, sobre os vencimentos percebidos em 31 de março de 2002.</w:t>
      </w:r>
    </w:p>
    <w:p w:rsidR="00FA4453" w:rsidRPr="00FA4453" w:rsidRDefault="00FA4453" w:rsidP="002E7FF6">
      <w:pPr>
        <w:ind w:firstLine="851"/>
        <w:jc w:val="both"/>
      </w:pPr>
    </w:p>
    <w:p w:rsidR="00FA4453" w:rsidRDefault="00FA4453" w:rsidP="002E7FF6">
      <w:pPr>
        <w:ind w:firstLine="851"/>
        <w:jc w:val="both"/>
      </w:pPr>
      <w:r>
        <w:rPr>
          <w:b/>
        </w:rPr>
        <w:t xml:space="preserve">Art. 2°- </w:t>
      </w:r>
      <w:r w:rsidR="00AE16D5">
        <w:t xml:space="preserve">Aplicam-se </w:t>
      </w:r>
      <w:r w:rsidR="002C362D">
        <w:t>à</w:t>
      </w:r>
      <w:r w:rsidR="00AE16D5">
        <w:t>s remunerações dos servidores da Câmara Municipal de Santa Bárbara do Monte Verde e os contratados temporariamente caráter excepcional o reajuste e o ganho real de que trata o art. 1° desta Lei</w:t>
      </w:r>
      <w:r>
        <w:t>.</w:t>
      </w:r>
    </w:p>
    <w:p w:rsidR="00FA4453" w:rsidRDefault="00FA4453" w:rsidP="002E7FF6">
      <w:pPr>
        <w:ind w:firstLine="851"/>
        <w:jc w:val="both"/>
      </w:pPr>
    </w:p>
    <w:p w:rsidR="00FA4453" w:rsidRDefault="00FA4453" w:rsidP="00FA4453">
      <w:pPr>
        <w:ind w:firstLine="851"/>
        <w:jc w:val="both"/>
      </w:pPr>
      <w:r>
        <w:rPr>
          <w:b/>
        </w:rPr>
        <w:t xml:space="preserve">Art. 3°- </w:t>
      </w:r>
      <w:r w:rsidR="00AE16D5">
        <w:t>As despesas decorrentes desta Lei correrão à conta de dotações próprias do orçamento vigente</w:t>
      </w:r>
      <w:r>
        <w:t>.</w:t>
      </w:r>
    </w:p>
    <w:p w:rsidR="00FA4453" w:rsidRDefault="00FA4453" w:rsidP="00FA4453">
      <w:pPr>
        <w:ind w:firstLine="851"/>
        <w:jc w:val="both"/>
      </w:pPr>
    </w:p>
    <w:p w:rsidR="00FA4453" w:rsidRPr="00FA4453" w:rsidRDefault="00FA4453" w:rsidP="00AE16D5">
      <w:pPr>
        <w:ind w:firstLine="851"/>
        <w:jc w:val="both"/>
      </w:pPr>
      <w:r>
        <w:rPr>
          <w:b/>
        </w:rPr>
        <w:t xml:space="preserve">Art. 4°- </w:t>
      </w:r>
      <w:r w:rsidR="00AE16D5">
        <w:t>Esta Lei entra em vigor na data de sua publicação, retroagindo seus efeitos a partir de 1° de abril de 2002.</w:t>
      </w:r>
    </w:p>
    <w:p w:rsidR="00AE16D5" w:rsidRDefault="00AE16D5" w:rsidP="002E7FF6">
      <w:pPr>
        <w:ind w:firstLine="851"/>
        <w:jc w:val="both"/>
        <w:rPr>
          <w:b/>
        </w:rPr>
      </w:pPr>
    </w:p>
    <w:p w:rsidR="00F307B4" w:rsidRPr="00AE16D5" w:rsidRDefault="000F2340" w:rsidP="002E7FF6">
      <w:pPr>
        <w:ind w:firstLine="851"/>
        <w:jc w:val="both"/>
      </w:pPr>
      <w:r>
        <w:rPr>
          <w:b/>
        </w:rPr>
        <w:t xml:space="preserve">Art. </w:t>
      </w:r>
      <w:r w:rsidR="00FA4453">
        <w:rPr>
          <w:b/>
        </w:rPr>
        <w:t>5</w:t>
      </w:r>
      <w:r>
        <w:rPr>
          <w:b/>
        </w:rPr>
        <w:t>°-</w:t>
      </w:r>
      <w:proofErr w:type="gramStart"/>
      <w:r>
        <w:rPr>
          <w:b/>
        </w:rPr>
        <w:t xml:space="preserve"> </w:t>
      </w:r>
      <w:r w:rsidR="002E7FF6">
        <w:rPr>
          <w:b/>
        </w:rPr>
        <w:t xml:space="preserve"> </w:t>
      </w:r>
      <w:proofErr w:type="gramEnd"/>
      <w:r w:rsidR="00AE16D5">
        <w:t>Revogam-se as disposições em contrário.</w:t>
      </w:r>
    </w:p>
    <w:p w:rsidR="002E7FF6" w:rsidRDefault="002E7FF6" w:rsidP="00AE2D3E">
      <w:pPr>
        <w:ind w:firstLine="851"/>
        <w:jc w:val="both"/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AE16D5">
        <w:t>28</w:t>
      </w:r>
      <w:r w:rsidR="00F307B4">
        <w:t xml:space="preserve"> de </w:t>
      </w:r>
      <w:r w:rsidR="00AE16D5">
        <w:t>maio</w:t>
      </w:r>
      <w:r>
        <w:t xml:space="preserve"> de 200</w:t>
      </w:r>
      <w:r w:rsidR="00AE16D5">
        <w:t>2</w:t>
      </w:r>
      <w:r>
        <w:t>.</w:t>
      </w:r>
    </w:p>
    <w:p w:rsidR="000F2340" w:rsidRDefault="000F2340" w:rsidP="000F2340">
      <w:pPr>
        <w:jc w:val="center"/>
      </w:pPr>
    </w:p>
    <w:p w:rsidR="00250DD9" w:rsidRDefault="00250DD9" w:rsidP="000F2340">
      <w:pPr>
        <w:jc w:val="center"/>
      </w:pPr>
    </w:p>
    <w:p w:rsidR="000F2340" w:rsidRDefault="00837F70" w:rsidP="000F2340">
      <w:pPr>
        <w:jc w:val="center"/>
      </w:pPr>
      <w:r>
        <w:lastRenderedPageBreak/>
        <w:t>José Geraldo Duque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2D3E"/>
    <w:rsid w:val="000F2340"/>
    <w:rsid w:val="0018515D"/>
    <w:rsid w:val="001A267A"/>
    <w:rsid w:val="001F2C7A"/>
    <w:rsid w:val="002109A4"/>
    <w:rsid w:val="00250DD9"/>
    <w:rsid w:val="002A1CF3"/>
    <w:rsid w:val="002C362D"/>
    <w:rsid w:val="002C6D97"/>
    <w:rsid w:val="002C78B7"/>
    <w:rsid w:val="002E7FF6"/>
    <w:rsid w:val="003869B2"/>
    <w:rsid w:val="00410C25"/>
    <w:rsid w:val="00471A99"/>
    <w:rsid w:val="0049704B"/>
    <w:rsid w:val="004F7016"/>
    <w:rsid w:val="00506D12"/>
    <w:rsid w:val="00514888"/>
    <w:rsid w:val="005372DC"/>
    <w:rsid w:val="005C6E75"/>
    <w:rsid w:val="00645341"/>
    <w:rsid w:val="00815B7D"/>
    <w:rsid w:val="00837F70"/>
    <w:rsid w:val="00856CEB"/>
    <w:rsid w:val="0089526F"/>
    <w:rsid w:val="00910AFF"/>
    <w:rsid w:val="00923B0D"/>
    <w:rsid w:val="009750C9"/>
    <w:rsid w:val="00A02E2C"/>
    <w:rsid w:val="00A24FBB"/>
    <w:rsid w:val="00A376BF"/>
    <w:rsid w:val="00A74801"/>
    <w:rsid w:val="00A856B1"/>
    <w:rsid w:val="00AE16D5"/>
    <w:rsid w:val="00AE2D3E"/>
    <w:rsid w:val="00B7747E"/>
    <w:rsid w:val="00C03583"/>
    <w:rsid w:val="00CB43E8"/>
    <w:rsid w:val="00D057A6"/>
    <w:rsid w:val="00DA54BB"/>
    <w:rsid w:val="00E65608"/>
    <w:rsid w:val="00E8511D"/>
    <w:rsid w:val="00EA3DA5"/>
    <w:rsid w:val="00EE7721"/>
    <w:rsid w:val="00F307B4"/>
    <w:rsid w:val="00F34FEB"/>
    <w:rsid w:val="00FA4453"/>
    <w:rsid w:val="00FA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Câmara</cp:lastModifiedBy>
  <cp:revision>5</cp:revision>
  <dcterms:created xsi:type="dcterms:W3CDTF">2019-10-17T17:00:00Z</dcterms:created>
  <dcterms:modified xsi:type="dcterms:W3CDTF">2020-02-04T13:31:00Z</dcterms:modified>
</cp:coreProperties>
</file>