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DF" w:rsidRDefault="00BD26DF" w:rsidP="00BD26DF">
      <w:pPr>
        <w:ind w:right="-568"/>
        <w:jc w:val="both"/>
      </w:pPr>
      <w:r>
        <w:t xml:space="preserve">Lei n° 192/03, de 25 de fevereiro de 2003. </w:t>
      </w:r>
    </w:p>
    <w:p w:rsidR="00BD26DF" w:rsidRDefault="00BD26DF" w:rsidP="00BD26DF">
      <w:pPr>
        <w:ind w:right="-568"/>
        <w:jc w:val="both"/>
      </w:pPr>
    </w:p>
    <w:p w:rsidR="00BD26DF" w:rsidRDefault="00BD26DF" w:rsidP="00BD26DF">
      <w:pPr>
        <w:ind w:right="-568"/>
        <w:jc w:val="both"/>
      </w:pPr>
    </w:p>
    <w:p w:rsidR="00BD26DF" w:rsidRDefault="00BD26DF" w:rsidP="00BD26DF">
      <w:pPr>
        <w:ind w:left="4536" w:right="-568"/>
        <w:jc w:val="both"/>
      </w:pPr>
      <w:r>
        <w:t xml:space="preserve">Autoriza o Poder Executivo subvencionar a Entidade que menciona. </w:t>
      </w:r>
    </w:p>
    <w:p w:rsidR="00BD26DF" w:rsidRDefault="00BD26DF" w:rsidP="00BD26DF">
      <w:pPr>
        <w:ind w:right="-568"/>
        <w:jc w:val="both"/>
      </w:pPr>
    </w:p>
    <w:p w:rsidR="00BD26DF" w:rsidRDefault="00BD26DF" w:rsidP="00BD26DF">
      <w:pPr>
        <w:ind w:right="-568" w:firstLine="567"/>
        <w:jc w:val="both"/>
      </w:pPr>
    </w:p>
    <w:p w:rsidR="00BD26DF" w:rsidRDefault="00BD26DF" w:rsidP="00BD26DF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Bárbara do Monte Verde aprovou e eu, Prefeito Municipal, sanciono a seguinte Lei: </w:t>
      </w:r>
    </w:p>
    <w:p w:rsidR="00BD26DF" w:rsidRDefault="00BD26DF" w:rsidP="00BD26DF">
      <w:pPr>
        <w:ind w:right="-568"/>
        <w:jc w:val="both"/>
      </w:pPr>
    </w:p>
    <w:p w:rsidR="00BD26DF" w:rsidRDefault="00BD26DF" w:rsidP="00BD26DF">
      <w:pPr>
        <w:ind w:right="-568" w:firstLine="567"/>
        <w:jc w:val="both"/>
      </w:pPr>
    </w:p>
    <w:p w:rsidR="00BD26DF" w:rsidRDefault="00BD26DF" w:rsidP="00BD26DF">
      <w:pPr>
        <w:ind w:right="-568" w:firstLine="567"/>
        <w:jc w:val="both"/>
      </w:pPr>
      <w:r>
        <w:t xml:space="preserve">Art. 1° - Fica o Poder Executivo Municipal autorizado a subvencionar </w:t>
      </w:r>
      <w:proofErr w:type="gramStart"/>
      <w:r>
        <w:t>à</w:t>
      </w:r>
      <w:proofErr w:type="gramEnd"/>
      <w:r>
        <w:t xml:space="preserve"> Comissão de  Desenvolvimento de Santa Bárbara do  Monte Verde, no valor de R$ 12.000,00 (doze mil) reais, no corrente exercício. </w:t>
      </w:r>
    </w:p>
    <w:p w:rsidR="00BD26DF" w:rsidRDefault="00BD26DF" w:rsidP="00BD26DF">
      <w:pPr>
        <w:ind w:right="-568" w:firstLine="567"/>
        <w:jc w:val="both"/>
      </w:pPr>
    </w:p>
    <w:p w:rsidR="00BD26DF" w:rsidRDefault="00BD26DF" w:rsidP="00BD26DF">
      <w:pPr>
        <w:ind w:right="-568" w:firstLine="567"/>
        <w:jc w:val="both"/>
      </w:pPr>
      <w:r>
        <w:t>Art. 2° - As</w:t>
      </w:r>
      <w:proofErr w:type="gramStart"/>
      <w:r>
        <w:t xml:space="preserve">  </w:t>
      </w:r>
      <w:proofErr w:type="gramEnd"/>
      <w:r>
        <w:t xml:space="preserve">despesas decorrentes  desta Lei correrão por  conta de dotações consignadas no orçamento vigente. </w:t>
      </w:r>
    </w:p>
    <w:p w:rsidR="00BD26DF" w:rsidRDefault="00BD26DF" w:rsidP="00BD26DF">
      <w:pPr>
        <w:ind w:right="-568" w:firstLine="567"/>
        <w:jc w:val="both"/>
      </w:pPr>
    </w:p>
    <w:p w:rsidR="00BD26DF" w:rsidRDefault="00BD26DF" w:rsidP="00BD26DF">
      <w:pPr>
        <w:ind w:right="-568" w:firstLine="567"/>
        <w:jc w:val="both"/>
      </w:pPr>
      <w:r>
        <w:t xml:space="preserve">Art. 3° - Esta Lei entra em vigor na data de sua publicação, retroagindo </w:t>
      </w:r>
      <w:proofErr w:type="gramStart"/>
      <w:r>
        <w:t>seus efeitos a 1° de janeiro de 2003, revogadas</w:t>
      </w:r>
      <w:proofErr w:type="gramEnd"/>
      <w:r>
        <w:t xml:space="preserve"> as disposições em contrário. </w:t>
      </w:r>
    </w:p>
    <w:p w:rsidR="00BD26DF" w:rsidRDefault="00BD26DF" w:rsidP="00BD26DF">
      <w:pPr>
        <w:ind w:right="-568"/>
        <w:jc w:val="both"/>
      </w:pPr>
    </w:p>
    <w:p w:rsidR="00BD26DF" w:rsidRDefault="00BD26DF" w:rsidP="00BD26DF">
      <w:pPr>
        <w:ind w:right="-568"/>
        <w:jc w:val="both"/>
      </w:pPr>
    </w:p>
    <w:p w:rsidR="00000000" w:rsidRDefault="00BD26DF" w:rsidP="00BD26DF">
      <w:pPr>
        <w:ind w:right="-568"/>
        <w:jc w:val="both"/>
      </w:pPr>
      <w:r>
        <w:t xml:space="preserve">                      Santa Bárbara do Monte Verde, 25 de fevereiro de 2003.</w:t>
      </w:r>
    </w:p>
    <w:p w:rsidR="00BD26DF" w:rsidRPr="00BD26DF" w:rsidRDefault="00BD26DF" w:rsidP="00BD26DF">
      <w:pPr>
        <w:ind w:right="-568"/>
        <w:jc w:val="both"/>
        <w:rPr>
          <w:rFonts w:cstheme="minorHAnsi"/>
        </w:rPr>
      </w:pPr>
    </w:p>
    <w:p w:rsidR="00BD26DF" w:rsidRPr="00BD26DF" w:rsidRDefault="00BD26DF" w:rsidP="00BD26DF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BD26DF" w:rsidRPr="00BD26DF" w:rsidRDefault="00BD26DF" w:rsidP="00BD26DF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BD26DF" w:rsidRDefault="00BD26DF" w:rsidP="00BD26DF">
      <w:pPr>
        <w:ind w:right="-568"/>
        <w:jc w:val="both"/>
      </w:pPr>
    </w:p>
    <w:sectPr w:rsidR="00BD2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26DF"/>
    <w:rsid w:val="00BD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2020-01-15T17:04:00Z</dcterms:created>
  <dcterms:modified xsi:type="dcterms:W3CDTF">2020-01-15T17:05:00Z</dcterms:modified>
</cp:coreProperties>
</file>