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1D4164" w:rsidP="005C6E75">
      <w:pPr>
        <w:tabs>
          <w:tab w:val="left" w:pos="851"/>
        </w:tabs>
        <w:ind w:firstLine="851"/>
        <w:jc w:val="both"/>
      </w:pPr>
      <w:r>
        <w:t>Lei n° 2</w:t>
      </w:r>
      <w:r w:rsidR="00FF0ABC">
        <w:t>9</w:t>
      </w:r>
      <w:r>
        <w:t>0</w:t>
      </w:r>
      <w:r w:rsidR="00AE2D3E" w:rsidRPr="00514888">
        <w:t xml:space="preserve">/06, de </w:t>
      </w:r>
      <w:r>
        <w:t>08</w:t>
      </w:r>
      <w:r w:rsidR="00F307B4" w:rsidRPr="00514888">
        <w:t xml:space="preserve"> de </w:t>
      </w:r>
      <w:r>
        <w:t>junho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F0ABC" w:rsidP="005C6E75">
      <w:pPr>
        <w:tabs>
          <w:tab w:val="left" w:pos="3402"/>
        </w:tabs>
        <w:ind w:left="3402"/>
        <w:jc w:val="both"/>
      </w:pPr>
      <w:r>
        <w:t xml:space="preserve">Dispõe sobre </w:t>
      </w:r>
      <w:r w:rsidR="001D4164">
        <w:t>Recomposição de Venciment</w:t>
      </w:r>
      <w:r w:rsidR="00411F4B">
        <w:t>o dos funcionários públicos do m</w:t>
      </w:r>
      <w:r w:rsidR="001D4164">
        <w:t>unicípio de Santa Bárbara do monte Verde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57599F">
      <w:pPr>
        <w:ind w:firstLine="851"/>
        <w:jc w:val="both"/>
      </w:pPr>
      <w:r>
        <w:rPr>
          <w:b/>
        </w:rPr>
        <w:t xml:space="preserve">Art. 1°- </w:t>
      </w:r>
      <w:r w:rsidR="00F307B4">
        <w:t xml:space="preserve">Fica </w:t>
      </w:r>
      <w:r w:rsidR="00FF0ABC">
        <w:t xml:space="preserve">o Executivo Municipal autorizado </w:t>
      </w:r>
      <w:r w:rsidR="001D4164">
        <w:t xml:space="preserve">a recompor os vencimentos nos termos do art. 37, inciso X, da constituição Federal, para os servidores públicos municipais da Administração Direta, </w:t>
      </w:r>
      <w:r w:rsidR="005E0D0F">
        <w:t>nos índices de 16,7% (dezesseis vírgula</w:t>
      </w:r>
      <w:r w:rsidR="001D4164">
        <w:t xml:space="preserve"> sete por cento)</w:t>
      </w:r>
      <w:r w:rsidR="00FF0ABC">
        <w:t>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FF0ABC" w:rsidRPr="001D4164" w:rsidRDefault="000F2340" w:rsidP="00FF0ABC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1D4164">
        <w:t>As despesas decorrentes desta Lei correrão à conta de dotação orçamentária própria do orçamento vigente.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57599F" w:rsidRDefault="00F307B4" w:rsidP="0057599F">
      <w:pPr>
        <w:ind w:firstLine="851"/>
        <w:jc w:val="both"/>
      </w:pPr>
      <w:r>
        <w:rPr>
          <w:b/>
        </w:rPr>
        <w:t>Art. 3°-</w:t>
      </w:r>
      <w:r w:rsidR="002E7FF6">
        <w:t xml:space="preserve"> </w:t>
      </w:r>
      <w:r w:rsidR="001D4164">
        <w:t>Esta Lei entra em vigor na data de sua publicação, r</w:t>
      </w:r>
      <w:r w:rsidR="00FD536B">
        <w:t>evoga as disposições em contrário.</w:t>
      </w:r>
    </w:p>
    <w:p w:rsidR="003E3640" w:rsidRDefault="003E3640" w:rsidP="0057599F">
      <w:pPr>
        <w:ind w:firstLine="851"/>
        <w:jc w:val="both"/>
      </w:pPr>
    </w:p>
    <w:p w:rsidR="00A856B1" w:rsidRDefault="00A856B1" w:rsidP="000F2340">
      <w:pPr>
        <w:jc w:val="center"/>
        <w:rPr>
          <w:b/>
        </w:rPr>
      </w:pPr>
    </w:p>
    <w:p w:rsidR="00FF0ABC" w:rsidRDefault="00FF0ABC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1D4164">
        <w:t>08</w:t>
      </w:r>
      <w:r w:rsidR="00F307B4">
        <w:t xml:space="preserve"> de </w:t>
      </w:r>
      <w:r w:rsidR="001D4164">
        <w:t>junho</w:t>
      </w:r>
      <w:r w:rsidR="003B5EB9">
        <w:t xml:space="preserve"> </w:t>
      </w:r>
      <w:r>
        <w:t>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0F3726"/>
    <w:rsid w:val="0018515D"/>
    <w:rsid w:val="001B282A"/>
    <w:rsid w:val="001D4164"/>
    <w:rsid w:val="00250DD9"/>
    <w:rsid w:val="002803AA"/>
    <w:rsid w:val="002C78B7"/>
    <w:rsid w:val="002E7FF6"/>
    <w:rsid w:val="003869B2"/>
    <w:rsid w:val="003B5EB9"/>
    <w:rsid w:val="003E3640"/>
    <w:rsid w:val="00411F4B"/>
    <w:rsid w:val="00471A99"/>
    <w:rsid w:val="004F7016"/>
    <w:rsid w:val="00506D12"/>
    <w:rsid w:val="00514888"/>
    <w:rsid w:val="0057599F"/>
    <w:rsid w:val="005C6E75"/>
    <w:rsid w:val="005E0D0F"/>
    <w:rsid w:val="0063736B"/>
    <w:rsid w:val="00645341"/>
    <w:rsid w:val="00856CEB"/>
    <w:rsid w:val="0089526F"/>
    <w:rsid w:val="008A6074"/>
    <w:rsid w:val="00923B0D"/>
    <w:rsid w:val="009750C9"/>
    <w:rsid w:val="00A24FBB"/>
    <w:rsid w:val="00A376BF"/>
    <w:rsid w:val="00A856B1"/>
    <w:rsid w:val="00AB42F5"/>
    <w:rsid w:val="00AE2D3E"/>
    <w:rsid w:val="00BB79B0"/>
    <w:rsid w:val="00C25254"/>
    <w:rsid w:val="00C55EBA"/>
    <w:rsid w:val="00D3440F"/>
    <w:rsid w:val="00D46DC4"/>
    <w:rsid w:val="00DA54BB"/>
    <w:rsid w:val="00E65608"/>
    <w:rsid w:val="00EA3DA5"/>
    <w:rsid w:val="00EE7721"/>
    <w:rsid w:val="00F307B4"/>
    <w:rsid w:val="00F34FEB"/>
    <w:rsid w:val="00FA7293"/>
    <w:rsid w:val="00FD06D8"/>
    <w:rsid w:val="00FD536B"/>
    <w:rsid w:val="00FF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2019-09-02T16:45:00Z</dcterms:created>
  <dcterms:modified xsi:type="dcterms:W3CDTF">2019-09-02T16:55:00Z</dcterms:modified>
</cp:coreProperties>
</file>