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741FB6" w:rsidP="00741FB6">
      <w:pPr>
        <w:ind w:firstLine="851"/>
        <w:jc w:val="both"/>
      </w:pPr>
      <w:r>
        <w:t>Lei</w:t>
      </w:r>
      <w:proofErr w:type="gramStart"/>
      <w:r w:rsidR="004C3B9B">
        <w:t xml:space="preserve"> </w:t>
      </w:r>
      <w:r>
        <w:t xml:space="preserve"> </w:t>
      </w:r>
      <w:proofErr w:type="gramEnd"/>
      <w:r>
        <w:t xml:space="preserve">n° </w:t>
      </w:r>
      <w:r w:rsidR="00F549DB">
        <w:t>367</w:t>
      </w:r>
      <w:r w:rsidR="004C3B9B">
        <w:t>/2008</w:t>
      </w:r>
      <w:r>
        <w:t xml:space="preserve">, de </w:t>
      </w:r>
      <w:r w:rsidR="004C3B9B">
        <w:t>12 de fevereiro de 2008</w:t>
      </w:r>
      <w:r>
        <w:t>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F549DB" w:rsidP="00F549DB">
      <w:pPr>
        <w:ind w:left="3402"/>
        <w:jc w:val="both"/>
      </w:pPr>
      <w:r>
        <w:t>Faz autorização de concessão de vale alimentação dos servidores municipais e toma outras providências</w:t>
      </w:r>
      <w:r w:rsidR="00741FB6">
        <w:t>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</w:t>
      </w:r>
      <w:r w:rsidR="00F549DB">
        <w:t xml:space="preserve"> por seus representantes legais</w:t>
      </w:r>
      <w:r>
        <w:t xml:space="preserve"> </w:t>
      </w:r>
      <w:r w:rsidR="00F549DB">
        <w:t xml:space="preserve">aprovou, e eu, </w:t>
      </w:r>
      <w:r>
        <w:t>Prefeito Municipal, sanciono</w:t>
      </w:r>
      <w:proofErr w:type="gramStart"/>
      <w:r>
        <w:t xml:space="preserve">  </w:t>
      </w:r>
      <w:proofErr w:type="gramEnd"/>
      <w:r>
        <w:t>a seguinte Lei:</w:t>
      </w:r>
    </w:p>
    <w:p w:rsidR="00741FB6" w:rsidRDefault="00741FB6" w:rsidP="00741FB6">
      <w:pPr>
        <w:ind w:left="851" w:firstLine="851"/>
        <w:jc w:val="both"/>
      </w:pPr>
    </w:p>
    <w:p w:rsidR="00CE6BC0" w:rsidRDefault="00741FB6" w:rsidP="00741FB6">
      <w:pPr>
        <w:ind w:left="-284" w:firstLine="851"/>
        <w:jc w:val="both"/>
        <w:rPr>
          <w:b/>
          <w:strike/>
        </w:rPr>
      </w:pPr>
      <w:r w:rsidRPr="002269F9">
        <w:rPr>
          <w:b/>
          <w:strike/>
        </w:rPr>
        <w:t xml:space="preserve">Art. 1°- </w:t>
      </w:r>
      <w:r w:rsidR="00F549DB" w:rsidRPr="002269F9">
        <w:rPr>
          <w:strike/>
        </w:rPr>
        <w:t>Fica o Executivo Municipal de Santa bárbara do Monte Verde autorizado a conceder a todos os servidores municipais efetivos ou não, um Vale Alimentação, através de "cartão alimentação" no valor de R$ 40,00 (quarenta reais) por mês, durante um período de 24 (vinte e quatro) meses</w:t>
      </w:r>
      <w:r w:rsidR="000F5534" w:rsidRPr="002269F9">
        <w:rPr>
          <w:b/>
          <w:strike/>
        </w:rPr>
        <w:t>.</w:t>
      </w:r>
    </w:p>
    <w:p w:rsidR="002269F9" w:rsidRDefault="002269F9" w:rsidP="00741FB6">
      <w:pPr>
        <w:ind w:left="-284" w:firstLine="851"/>
        <w:jc w:val="both"/>
        <w:rPr>
          <w:rFonts w:cstheme="minorHAnsi"/>
          <w:color w:val="FF0000"/>
          <w:sz w:val="20"/>
          <w:szCs w:val="20"/>
        </w:rPr>
      </w:pPr>
      <w:r w:rsidRPr="002269F9">
        <w:rPr>
          <w:rFonts w:cstheme="minorHAnsi"/>
          <w:b/>
        </w:rPr>
        <w:t>Art.1</w:t>
      </w:r>
      <w:r>
        <w:rPr>
          <w:rFonts w:cstheme="minorHAnsi"/>
          <w:b/>
        </w:rPr>
        <w:t>°</w:t>
      </w:r>
      <w:r w:rsidRPr="002269F9">
        <w:rPr>
          <w:rFonts w:cstheme="minorHAnsi"/>
        </w:rPr>
        <w:t xml:space="preserve"> Fica o Executivo Municipal de Santa Bárbara do Monte Verde autorizado a conceder a todos os servidores Municipais efetivos ou não um Vale Alimentação, através de Cartão Alimentação no valor de R$ 60,00 (sessenta reais) por mês durante o período de 12 (doze) meses</w:t>
      </w:r>
      <w:r>
        <w:rPr>
          <w:rFonts w:cstheme="minorHAnsi"/>
        </w:rPr>
        <w:t xml:space="preserve">. </w:t>
      </w:r>
      <w:r w:rsidR="00CE748B" w:rsidRPr="00CE748B">
        <w:rPr>
          <w:rFonts w:cstheme="minorHAnsi"/>
          <w:color w:val="FF0000"/>
          <w:sz w:val="20"/>
          <w:szCs w:val="20"/>
        </w:rPr>
        <w:t>(</w:t>
      </w:r>
      <w:r w:rsidR="00CE748B">
        <w:rPr>
          <w:rFonts w:cstheme="minorHAnsi"/>
          <w:color w:val="FF0000"/>
          <w:sz w:val="20"/>
          <w:szCs w:val="20"/>
        </w:rPr>
        <w:t>Incluído</w:t>
      </w:r>
      <w:r w:rsidR="00CE748B" w:rsidRPr="00CE748B">
        <w:rPr>
          <w:rFonts w:cstheme="minorHAnsi"/>
          <w:color w:val="FF0000"/>
          <w:sz w:val="20"/>
          <w:szCs w:val="20"/>
        </w:rPr>
        <w:t xml:space="preserve"> pela Lei n° 605, de 10 de janeiro de 2017)</w:t>
      </w:r>
    </w:p>
    <w:p w:rsidR="00CE748B" w:rsidRPr="00CE748B" w:rsidRDefault="00CE748B" w:rsidP="00CE748B">
      <w:pPr>
        <w:spacing w:after="0"/>
        <w:ind w:firstLine="567"/>
        <w:jc w:val="both"/>
        <w:rPr>
          <w:rFonts w:cstheme="minorHAnsi"/>
        </w:rPr>
      </w:pPr>
      <w:r w:rsidRPr="00CE748B">
        <w:rPr>
          <w:rFonts w:cstheme="minorHAnsi"/>
          <w:b/>
        </w:rPr>
        <w:t>§1º-</w:t>
      </w:r>
      <w:r w:rsidRPr="00CE748B">
        <w:rPr>
          <w:rFonts w:cstheme="minorHAnsi"/>
        </w:rPr>
        <w:t xml:space="preserve"> Tal benefício não será concedido ao servidor nas seguintes situações: </w:t>
      </w:r>
      <w:r w:rsidRPr="00CE748B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Incluído</w:t>
      </w:r>
      <w:r w:rsidRPr="00CE748B">
        <w:rPr>
          <w:rFonts w:cstheme="minorHAnsi"/>
          <w:color w:val="FF0000"/>
          <w:sz w:val="20"/>
          <w:szCs w:val="20"/>
        </w:rPr>
        <w:t xml:space="preserve"> pela Lei n° 605, de 10 de janeiro de 2017)</w:t>
      </w:r>
    </w:p>
    <w:p w:rsidR="00CE748B" w:rsidRPr="00CE748B" w:rsidRDefault="00CE748B" w:rsidP="00CE748B">
      <w:pPr>
        <w:spacing w:after="0"/>
        <w:ind w:firstLine="567"/>
        <w:jc w:val="both"/>
        <w:rPr>
          <w:rFonts w:cstheme="minorHAnsi"/>
        </w:rPr>
      </w:pPr>
    </w:p>
    <w:p w:rsidR="00CE748B" w:rsidRPr="00CE748B" w:rsidRDefault="00CE748B" w:rsidP="00CE748B">
      <w:pPr>
        <w:pStyle w:val="PargrafodaLista"/>
        <w:numPr>
          <w:ilvl w:val="0"/>
          <w:numId w:val="1"/>
        </w:numPr>
        <w:spacing w:after="0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CE748B">
        <w:rPr>
          <w:rFonts w:cstheme="minorHAnsi"/>
        </w:rPr>
        <w:t xml:space="preserve">No mês em que se iniciar o gozo de férias. </w:t>
      </w:r>
    </w:p>
    <w:p w:rsidR="00CE748B" w:rsidRPr="00CE748B" w:rsidRDefault="00CE748B" w:rsidP="00CE748B">
      <w:pPr>
        <w:pStyle w:val="PargrafodaLista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II -</w:t>
      </w:r>
      <w:proofErr w:type="gramStart"/>
      <w:r>
        <w:rPr>
          <w:rFonts w:cstheme="minorHAnsi"/>
        </w:rPr>
        <w:t xml:space="preserve">   </w:t>
      </w:r>
      <w:proofErr w:type="gramEnd"/>
      <w:r w:rsidRPr="00CE748B">
        <w:rPr>
          <w:rFonts w:cstheme="minorHAnsi"/>
        </w:rPr>
        <w:t>No período em que estiver o servidor de licença sem vencimento.</w:t>
      </w:r>
    </w:p>
    <w:p w:rsidR="00CE748B" w:rsidRPr="00CE748B" w:rsidRDefault="00CE748B" w:rsidP="00CE748B">
      <w:pPr>
        <w:pStyle w:val="PargrafodaLista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III -</w:t>
      </w:r>
      <w:proofErr w:type="gramStart"/>
      <w:r>
        <w:rPr>
          <w:rFonts w:cstheme="minorHAnsi"/>
        </w:rPr>
        <w:t xml:space="preserve">  </w:t>
      </w:r>
      <w:proofErr w:type="gramEnd"/>
      <w:r w:rsidRPr="00CE748B">
        <w:rPr>
          <w:rFonts w:cstheme="minorHAnsi"/>
        </w:rPr>
        <w:t xml:space="preserve">No período em que estiver o servidor em gozo de licença prêmio. </w:t>
      </w:r>
    </w:p>
    <w:p w:rsidR="00CE748B" w:rsidRPr="00CE748B" w:rsidRDefault="00CE748B" w:rsidP="00CE748B">
      <w:pPr>
        <w:pStyle w:val="PargrafodaLista"/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IV -</w:t>
      </w:r>
      <w:proofErr w:type="gramStart"/>
      <w:r>
        <w:rPr>
          <w:rFonts w:cstheme="minorHAnsi"/>
        </w:rPr>
        <w:t xml:space="preserve">  </w:t>
      </w:r>
      <w:proofErr w:type="gramEnd"/>
      <w:r w:rsidRPr="00CE748B">
        <w:rPr>
          <w:rFonts w:cstheme="minorHAnsi"/>
        </w:rPr>
        <w:t xml:space="preserve">No período em que o servidor estiver em gozo de auxilio doença. </w:t>
      </w:r>
    </w:p>
    <w:p w:rsidR="00CE748B" w:rsidRPr="00CE748B" w:rsidRDefault="00CE748B" w:rsidP="00CE748B">
      <w:pPr>
        <w:pStyle w:val="PargrafodaLista"/>
        <w:spacing w:after="0"/>
        <w:ind w:left="0" w:firstLine="567"/>
        <w:jc w:val="both"/>
        <w:rPr>
          <w:rFonts w:cstheme="minorHAnsi"/>
        </w:rPr>
      </w:pPr>
    </w:p>
    <w:p w:rsidR="00CE748B" w:rsidRDefault="00CE748B" w:rsidP="00CE748B">
      <w:pPr>
        <w:spacing w:after="0"/>
        <w:ind w:firstLine="567"/>
        <w:jc w:val="both"/>
        <w:rPr>
          <w:rFonts w:cstheme="minorHAnsi"/>
        </w:rPr>
      </w:pPr>
      <w:r w:rsidRPr="00CE748B">
        <w:rPr>
          <w:rFonts w:cstheme="minorHAnsi"/>
        </w:rPr>
        <w:t xml:space="preserve"> </w:t>
      </w:r>
      <w:r w:rsidRPr="00CE748B">
        <w:rPr>
          <w:rFonts w:cstheme="minorHAnsi"/>
        </w:rPr>
        <w:tab/>
      </w:r>
      <w:r w:rsidRPr="00CE748B">
        <w:rPr>
          <w:rFonts w:cstheme="minorHAnsi"/>
          <w:b/>
        </w:rPr>
        <w:t>§2º-</w:t>
      </w:r>
      <w:r>
        <w:rPr>
          <w:rFonts w:cstheme="minorHAnsi"/>
        </w:rPr>
        <w:t xml:space="preserve"> Tal benefí</w:t>
      </w:r>
      <w:r w:rsidRPr="00CE748B">
        <w:rPr>
          <w:rFonts w:cstheme="minorHAnsi"/>
        </w:rPr>
        <w:t>cio da mesma maneira não será concedido ao servidor que tiver 01 (um) ou mais faltas injustificadas.</w:t>
      </w:r>
      <w:r w:rsidRPr="00CE748B">
        <w:rPr>
          <w:rFonts w:cstheme="minorHAnsi"/>
          <w:color w:val="FF0000"/>
          <w:sz w:val="20"/>
          <w:szCs w:val="20"/>
        </w:rPr>
        <w:t xml:space="preserve"> (</w:t>
      </w:r>
      <w:r>
        <w:rPr>
          <w:rFonts w:cstheme="minorHAnsi"/>
          <w:color w:val="FF0000"/>
          <w:sz w:val="20"/>
          <w:szCs w:val="20"/>
        </w:rPr>
        <w:t>Incluído</w:t>
      </w:r>
      <w:r w:rsidRPr="00CE748B">
        <w:rPr>
          <w:rFonts w:cstheme="minorHAnsi"/>
          <w:color w:val="FF0000"/>
          <w:sz w:val="20"/>
          <w:szCs w:val="20"/>
        </w:rPr>
        <w:t xml:space="preserve"> pela Lei n° 605, de 10 de janeiro de 2017)</w:t>
      </w:r>
    </w:p>
    <w:p w:rsidR="00CE748B" w:rsidRPr="00CE748B" w:rsidRDefault="00CE748B" w:rsidP="00CE748B">
      <w:pPr>
        <w:spacing w:after="0"/>
        <w:ind w:firstLine="567"/>
        <w:jc w:val="both"/>
        <w:rPr>
          <w:rFonts w:cstheme="minorHAnsi"/>
        </w:rPr>
      </w:pPr>
      <w:r w:rsidRPr="00CE748B">
        <w:rPr>
          <w:rFonts w:cstheme="minorHAnsi"/>
        </w:rPr>
        <w:t xml:space="preserve"> </w:t>
      </w:r>
    </w:p>
    <w:p w:rsidR="00CE748B" w:rsidRPr="00CE748B" w:rsidRDefault="00CE748B" w:rsidP="00CE748B">
      <w:pPr>
        <w:pStyle w:val="PargrafodaLista"/>
        <w:numPr>
          <w:ilvl w:val="0"/>
          <w:numId w:val="2"/>
        </w:numPr>
        <w:spacing w:after="0"/>
        <w:ind w:left="0" w:firstLine="567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CE748B">
        <w:rPr>
          <w:rFonts w:cstheme="minorHAnsi"/>
        </w:rPr>
        <w:t>A não concessão do beneficio tratada no §2º será aplicada no mês que suceder a falta injustificada do servidor, no caso de impossibilidade será aplicado no mês subseqüente.</w:t>
      </w:r>
      <w:r>
        <w:rPr>
          <w:rFonts w:cstheme="minorHAnsi"/>
        </w:rPr>
        <w:t xml:space="preserve"> </w:t>
      </w:r>
      <w:r w:rsidRPr="00CE748B">
        <w:rPr>
          <w:rFonts w:cstheme="minorHAnsi"/>
          <w:color w:val="FF0000"/>
          <w:sz w:val="20"/>
          <w:szCs w:val="20"/>
        </w:rPr>
        <w:t>(</w:t>
      </w:r>
      <w:r>
        <w:rPr>
          <w:rFonts w:cstheme="minorHAnsi"/>
          <w:color w:val="FF0000"/>
          <w:sz w:val="20"/>
          <w:szCs w:val="20"/>
        </w:rPr>
        <w:t>Incluído</w:t>
      </w:r>
      <w:r w:rsidRPr="00CE748B">
        <w:rPr>
          <w:rFonts w:cstheme="minorHAnsi"/>
          <w:color w:val="FF0000"/>
          <w:sz w:val="20"/>
          <w:szCs w:val="20"/>
        </w:rPr>
        <w:t xml:space="preserve"> pela Lei n° 605, de 10 de janeiro de 2017)</w:t>
      </w:r>
    </w:p>
    <w:p w:rsidR="00741FB6" w:rsidRDefault="00741FB6" w:rsidP="00741FB6">
      <w:pPr>
        <w:ind w:left="-284" w:firstLine="851"/>
        <w:jc w:val="both"/>
        <w:rPr>
          <w:b/>
        </w:rPr>
      </w:pPr>
    </w:p>
    <w:p w:rsidR="005E4671" w:rsidRPr="005E4671" w:rsidRDefault="002269F9" w:rsidP="00741FB6">
      <w:pPr>
        <w:ind w:left="-284" w:firstLine="851"/>
        <w:jc w:val="both"/>
      </w:pPr>
      <w:r>
        <w:rPr>
          <w:b/>
        </w:rPr>
        <w:t>Art. 2°-</w:t>
      </w:r>
      <w:r w:rsidR="005E4671">
        <w:rPr>
          <w:b/>
        </w:rPr>
        <w:t xml:space="preserve"> </w:t>
      </w:r>
      <w:r w:rsidR="005E4671" w:rsidRPr="005E4671">
        <w:t>O valor do Vale Al</w:t>
      </w:r>
      <w:r w:rsidR="005E4671">
        <w:t>imentação de que trata o artigo anterior poderá ser reajustado após 12 (dose) meses de acordo com os índices oficiais do INPC.</w:t>
      </w:r>
    </w:p>
    <w:p w:rsidR="005E4671" w:rsidRDefault="005E4671" w:rsidP="00741FB6">
      <w:pPr>
        <w:ind w:left="-284" w:firstLine="851"/>
        <w:jc w:val="both"/>
        <w:rPr>
          <w:b/>
        </w:rPr>
      </w:pPr>
    </w:p>
    <w:p w:rsidR="005E4671" w:rsidRDefault="005E4671" w:rsidP="00741FB6">
      <w:pPr>
        <w:ind w:left="-284" w:firstLine="851"/>
        <w:jc w:val="both"/>
      </w:pPr>
      <w:r>
        <w:rPr>
          <w:b/>
        </w:rPr>
        <w:lastRenderedPageBreak/>
        <w:t xml:space="preserve">Art. 3°- </w:t>
      </w:r>
      <w:r>
        <w:t>Para dar cumprimento a esta Lei, fica também autorizado o Executivo a contratarem uma empresa via empresa via licitação, para o fornecimento dos oferecidos Cartões de Alimentação, bem como fazer o cadastramento de todos os servidores a serem beneficiados.</w:t>
      </w:r>
    </w:p>
    <w:p w:rsidR="005E4671" w:rsidRDefault="005E4671" w:rsidP="00741FB6">
      <w:pPr>
        <w:ind w:left="-284" w:firstLine="851"/>
        <w:jc w:val="both"/>
      </w:pPr>
    </w:p>
    <w:p w:rsidR="005E4671" w:rsidRPr="005E4671" w:rsidRDefault="005E4671" w:rsidP="00741FB6">
      <w:pPr>
        <w:ind w:left="-284" w:firstLine="851"/>
        <w:jc w:val="both"/>
      </w:pPr>
      <w:r>
        <w:rPr>
          <w:b/>
        </w:rPr>
        <w:t xml:space="preserve">Art. 4°- </w:t>
      </w:r>
      <w:r w:rsidR="002269F9">
        <w:t>As despesas decorrentes para a execução da presente Lei correspondem</w:t>
      </w:r>
      <w:r>
        <w:t xml:space="preserve"> por conta do orçamento vigente.</w:t>
      </w:r>
    </w:p>
    <w:p w:rsidR="005E4671" w:rsidRDefault="005E4671" w:rsidP="00741FB6">
      <w:pPr>
        <w:ind w:left="-284" w:firstLine="851"/>
        <w:jc w:val="both"/>
      </w:pPr>
    </w:p>
    <w:p w:rsidR="00741FB6" w:rsidRDefault="005E4671" w:rsidP="00741FB6">
      <w:pPr>
        <w:ind w:left="-284" w:firstLine="851"/>
        <w:jc w:val="both"/>
      </w:pPr>
      <w:r>
        <w:rPr>
          <w:b/>
        </w:rPr>
        <w:t>Art. 5°-</w:t>
      </w:r>
      <w:r w:rsidRPr="005E4671">
        <w:t xml:space="preserve"> </w:t>
      </w:r>
      <w:r>
        <w:t>Revogadas as disposições em contrário, esta</w:t>
      </w:r>
      <w:r w:rsidR="00741FB6">
        <w:t xml:space="preserve"> Lei entra em vigor na data de sua publicação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 xml:space="preserve">Santa Bárbara do Monte Verde, </w:t>
      </w:r>
      <w:r w:rsidR="004C3B9B">
        <w:t>12 de fevereiro de 2008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4C3B9B" w:rsidP="00741FB6">
      <w:pPr>
        <w:ind w:left="-851" w:firstLine="851"/>
        <w:jc w:val="center"/>
      </w:pPr>
      <w:r>
        <w:t xml:space="preserve">Sylvio Silveira Martins Júnior </w:t>
      </w:r>
    </w:p>
    <w:p w:rsidR="00741FB6" w:rsidRPr="00741FB6" w:rsidRDefault="00741FB6" w:rsidP="002269F9">
      <w:pPr>
        <w:ind w:left="-851" w:firstLine="851"/>
        <w:jc w:val="center"/>
      </w:pPr>
      <w:r>
        <w:t>Prefeito Municipal</w:t>
      </w: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73"/>
    <w:multiLevelType w:val="hybridMultilevel"/>
    <w:tmpl w:val="A7B68952"/>
    <w:lvl w:ilvl="0" w:tplc="EB5E3B9E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9E07963"/>
    <w:multiLevelType w:val="hybridMultilevel"/>
    <w:tmpl w:val="CB0AF66C"/>
    <w:lvl w:ilvl="0" w:tplc="4F4691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FB6"/>
    <w:rsid w:val="000F5534"/>
    <w:rsid w:val="002269F9"/>
    <w:rsid w:val="004C3B9B"/>
    <w:rsid w:val="005E4671"/>
    <w:rsid w:val="006D2F95"/>
    <w:rsid w:val="00741FB6"/>
    <w:rsid w:val="00791DE7"/>
    <w:rsid w:val="00A9195E"/>
    <w:rsid w:val="00CE6BC0"/>
    <w:rsid w:val="00CE748B"/>
    <w:rsid w:val="00F2258A"/>
    <w:rsid w:val="00F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E74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5</cp:revision>
  <dcterms:created xsi:type="dcterms:W3CDTF">2019-08-13T14:57:00Z</dcterms:created>
  <dcterms:modified xsi:type="dcterms:W3CDTF">2020-01-08T15:35:00Z</dcterms:modified>
</cp:coreProperties>
</file>