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5E71D6">
        <w:t>90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0941AA" w:rsidRDefault="001375DC" w:rsidP="009C4D36">
      <w:pPr>
        <w:ind w:left="3402"/>
        <w:jc w:val="both"/>
      </w:pPr>
      <w:r>
        <w:t xml:space="preserve">Concede </w:t>
      </w:r>
      <w:r w:rsidR="005E71D6">
        <w:t>Título de Honra ao Mérito</w:t>
      </w:r>
      <w:r w:rsidR="00745D66"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5E71D6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5E71D6">
        <w:t xml:space="preserve">É concedido Título de Honra ao Mérito ao </w:t>
      </w:r>
      <w:r w:rsidR="005E71D6">
        <w:rPr>
          <w:b/>
        </w:rPr>
        <w:t>Senhor João Batista dos Reis.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941AA"/>
    <w:rsid w:val="001375DC"/>
    <w:rsid w:val="00350176"/>
    <w:rsid w:val="00373F69"/>
    <w:rsid w:val="003B644C"/>
    <w:rsid w:val="004B49D3"/>
    <w:rsid w:val="005269E8"/>
    <w:rsid w:val="005D5D45"/>
    <w:rsid w:val="005E71D6"/>
    <w:rsid w:val="006B3541"/>
    <w:rsid w:val="00725374"/>
    <w:rsid w:val="00745D66"/>
    <w:rsid w:val="007A1A7B"/>
    <w:rsid w:val="007A21CD"/>
    <w:rsid w:val="008C022D"/>
    <w:rsid w:val="00907B01"/>
    <w:rsid w:val="009C4D36"/>
    <w:rsid w:val="00A81157"/>
    <w:rsid w:val="00A91CE9"/>
    <w:rsid w:val="00AC20D7"/>
    <w:rsid w:val="00B53A3A"/>
    <w:rsid w:val="00B66F2E"/>
    <w:rsid w:val="00C04AF2"/>
    <w:rsid w:val="00D5633A"/>
    <w:rsid w:val="00DC2130"/>
    <w:rsid w:val="00DE48BD"/>
    <w:rsid w:val="00EB3061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2019-08-01T14:46:00Z</dcterms:created>
  <dcterms:modified xsi:type="dcterms:W3CDTF">2019-08-01T14:47:00Z</dcterms:modified>
</cp:coreProperties>
</file>