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3DA" w:rsidRDefault="000313B5">
      <w:r>
        <w:t>Lei n° 432/09, 12 de maio de 2009</w:t>
      </w:r>
    </w:p>
    <w:p w:rsidR="000313B5" w:rsidRDefault="000313B5" w:rsidP="000313B5">
      <w:pPr>
        <w:jc w:val="both"/>
      </w:pPr>
    </w:p>
    <w:p w:rsidR="000313B5" w:rsidRDefault="000313B5" w:rsidP="000313B5">
      <w:pPr>
        <w:ind w:left="3828"/>
        <w:jc w:val="both"/>
      </w:pPr>
      <w:r>
        <w:t xml:space="preserve">Dispõe sobre Abertura de Crédito Especial e </w:t>
      </w:r>
      <w:proofErr w:type="gramStart"/>
      <w:r>
        <w:t>dá</w:t>
      </w:r>
      <w:proofErr w:type="gramEnd"/>
      <w:r>
        <w:t xml:space="preserve"> outras providencias.</w:t>
      </w:r>
    </w:p>
    <w:p w:rsidR="000313B5" w:rsidRDefault="000313B5" w:rsidP="000313B5">
      <w:pPr>
        <w:jc w:val="both"/>
      </w:pPr>
    </w:p>
    <w:p w:rsidR="000313B5" w:rsidRDefault="000313B5" w:rsidP="000313B5">
      <w:pPr>
        <w:ind w:firstLine="567"/>
        <w:jc w:val="both"/>
      </w:pPr>
      <w:r>
        <w:t>A Câmara Municipal de Santa Bárbara do Monte Verde aprovou, e eu Prefeito Municipal, sanciono a seguinte Lei:</w:t>
      </w:r>
    </w:p>
    <w:p w:rsidR="000313B5" w:rsidRDefault="000313B5" w:rsidP="000313B5">
      <w:pPr>
        <w:ind w:firstLine="567"/>
        <w:jc w:val="both"/>
      </w:pPr>
    </w:p>
    <w:p w:rsidR="000313B5" w:rsidRDefault="000313B5" w:rsidP="000313B5">
      <w:pPr>
        <w:ind w:firstLine="567"/>
        <w:jc w:val="both"/>
      </w:pPr>
      <w:r w:rsidRPr="000313B5">
        <w:rPr>
          <w:b/>
        </w:rPr>
        <w:t>Art. 1°</w:t>
      </w:r>
      <w:r>
        <w:t xml:space="preserve"> Fica o Chefe do Poder Executivo Municipal autorizado a abrir crédito especial no valor de R$ 5.000,00 (cinco mil reais) para atender à despesa abaixo relacionada:</w:t>
      </w:r>
    </w:p>
    <w:p w:rsidR="000C1BCD" w:rsidRDefault="000C1BCD" w:rsidP="000C1BCD">
      <w:pPr>
        <w:spacing w:after="0"/>
        <w:ind w:firstLine="567"/>
        <w:jc w:val="both"/>
      </w:pPr>
      <w:proofErr w:type="gramStart"/>
      <w:r>
        <w:t>2.03 – Divisão</w:t>
      </w:r>
      <w:proofErr w:type="gramEnd"/>
      <w:r>
        <w:t xml:space="preserve"> de Administração e Finanças</w:t>
      </w:r>
    </w:p>
    <w:p w:rsidR="000C1BCD" w:rsidRDefault="000C1BCD" w:rsidP="000C1BCD">
      <w:pPr>
        <w:spacing w:after="0"/>
        <w:ind w:firstLine="567"/>
        <w:jc w:val="both"/>
      </w:pPr>
      <w:r>
        <w:t>2.03.00 – Administração e Finanças</w:t>
      </w:r>
    </w:p>
    <w:p w:rsidR="000C1BCD" w:rsidRDefault="000C1BCD" w:rsidP="000C1BCD">
      <w:pPr>
        <w:spacing w:after="0"/>
        <w:ind w:firstLine="567"/>
        <w:jc w:val="both"/>
      </w:pPr>
      <w:r>
        <w:t>04. Administração</w:t>
      </w:r>
    </w:p>
    <w:p w:rsidR="000C1BCD" w:rsidRDefault="000C1BCD" w:rsidP="000C1BCD">
      <w:pPr>
        <w:spacing w:after="0"/>
        <w:ind w:firstLine="567"/>
        <w:jc w:val="both"/>
      </w:pPr>
      <w:proofErr w:type="gramStart"/>
      <w:r>
        <w:t>04.122 - Administração</w:t>
      </w:r>
      <w:proofErr w:type="gramEnd"/>
      <w:r>
        <w:t xml:space="preserve"> Geral</w:t>
      </w:r>
    </w:p>
    <w:p w:rsidR="000C1BCD" w:rsidRDefault="000C1BCD" w:rsidP="000C1BCD">
      <w:pPr>
        <w:spacing w:after="0"/>
        <w:ind w:firstLine="567"/>
        <w:jc w:val="both"/>
      </w:pPr>
      <w:r>
        <w:t>04.122.010 – Gestão Administrativa</w:t>
      </w:r>
    </w:p>
    <w:p w:rsidR="000C1BCD" w:rsidRDefault="000C1BCD" w:rsidP="000C1BCD">
      <w:pPr>
        <w:spacing w:after="0"/>
        <w:ind w:firstLine="567"/>
        <w:jc w:val="both"/>
      </w:pPr>
      <w:r>
        <w:t>04.122.010.10 Gestão Administrativa</w:t>
      </w:r>
    </w:p>
    <w:p w:rsidR="000C1BCD" w:rsidRDefault="000C1BCD" w:rsidP="000C1BCD">
      <w:pPr>
        <w:spacing w:after="0"/>
        <w:ind w:firstLine="567"/>
        <w:jc w:val="both"/>
      </w:pPr>
      <w:r>
        <w:t xml:space="preserve">3.1.90.91 Sentenças </w:t>
      </w:r>
      <w:proofErr w:type="gramStart"/>
      <w:r>
        <w:t>Judiciais ...</w:t>
      </w:r>
      <w:proofErr w:type="gramEnd"/>
      <w:r>
        <w:t>................. R$ 5.000,00</w:t>
      </w:r>
    </w:p>
    <w:p w:rsidR="000313B5" w:rsidRDefault="000313B5" w:rsidP="000313B5">
      <w:pPr>
        <w:ind w:firstLine="567"/>
        <w:jc w:val="both"/>
      </w:pPr>
    </w:p>
    <w:p w:rsidR="000313B5" w:rsidRDefault="000313B5" w:rsidP="000313B5">
      <w:pPr>
        <w:ind w:firstLine="567"/>
        <w:jc w:val="both"/>
      </w:pPr>
      <w:r w:rsidRPr="000313B5">
        <w:rPr>
          <w:b/>
        </w:rPr>
        <w:t>Art. 2°</w:t>
      </w:r>
      <w:r>
        <w:t xml:space="preserve"> Para tender ao que prescreve o artigo anterior, será utilizado como fonte de recursos, o cancelamento parcial da dotação:</w:t>
      </w:r>
    </w:p>
    <w:p w:rsidR="000C1BCD" w:rsidRDefault="0088109F" w:rsidP="00DA0441">
      <w:pPr>
        <w:spacing w:after="0"/>
        <w:ind w:firstLine="567"/>
        <w:jc w:val="both"/>
      </w:pPr>
      <w:proofErr w:type="gramStart"/>
      <w:r>
        <w:t>2.06</w:t>
      </w:r>
      <w:r w:rsidR="006B5159">
        <w:t xml:space="preserve"> Divisão</w:t>
      </w:r>
      <w:proofErr w:type="gramEnd"/>
      <w:r w:rsidR="006B5159">
        <w:t xml:space="preserve"> de obra, Serviços Urbanos e Desenvolvimento </w:t>
      </w:r>
      <w:r w:rsidR="00DA0441">
        <w:t>Econômico</w:t>
      </w:r>
    </w:p>
    <w:p w:rsidR="0088109F" w:rsidRDefault="0088109F" w:rsidP="00DA0441">
      <w:pPr>
        <w:spacing w:after="0"/>
        <w:ind w:firstLine="567"/>
        <w:jc w:val="both"/>
      </w:pPr>
      <w:r>
        <w:t>2.06.01</w:t>
      </w:r>
      <w:r w:rsidR="006B5159">
        <w:t>Seção de Obras</w:t>
      </w:r>
    </w:p>
    <w:p w:rsidR="0088109F" w:rsidRDefault="0088109F" w:rsidP="00DA0441">
      <w:pPr>
        <w:spacing w:after="0"/>
        <w:ind w:firstLine="567"/>
        <w:jc w:val="both"/>
      </w:pPr>
      <w:r>
        <w:t>15</w:t>
      </w:r>
      <w:r w:rsidR="006B5159">
        <w:t xml:space="preserve"> Urbanismo</w:t>
      </w:r>
    </w:p>
    <w:p w:rsidR="0088109F" w:rsidRDefault="0088109F" w:rsidP="00DA0441">
      <w:pPr>
        <w:spacing w:after="0"/>
        <w:ind w:firstLine="567"/>
        <w:jc w:val="both"/>
      </w:pPr>
      <w:r>
        <w:t>15.4</w:t>
      </w:r>
      <w:r w:rsidR="006B5159">
        <w:t xml:space="preserve">51 </w:t>
      </w:r>
      <w:proofErr w:type="gramStart"/>
      <w:r w:rsidR="006B5159">
        <w:t>Infra –estrutura</w:t>
      </w:r>
      <w:proofErr w:type="gramEnd"/>
      <w:r w:rsidR="006B5159">
        <w:t xml:space="preserve"> Urbana</w:t>
      </w:r>
    </w:p>
    <w:p w:rsidR="006B5159" w:rsidRDefault="006B5159" w:rsidP="00DA0441">
      <w:pPr>
        <w:spacing w:after="0"/>
        <w:ind w:firstLine="567"/>
        <w:jc w:val="both"/>
      </w:pPr>
      <w:r>
        <w:t>15.451.005 Retomada do crescimento Econômico</w:t>
      </w:r>
    </w:p>
    <w:p w:rsidR="006B5159" w:rsidRDefault="006B5159" w:rsidP="00DA0441">
      <w:pPr>
        <w:spacing w:after="0"/>
        <w:ind w:firstLine="567"/>
        <w:jc w:val="both"/>
      </w:pPr>
      <w:r>
        <w:t>15.451.005.17</w:t>
      </w:r>
      <w:r w:rsidR="00DA0441">
        <w:t xml:space="preserve"> Pavimentação e Calçamento de Vias Urbanas</w:t>
      </w:r>
    </w:p>
    <w:p w:rsidR="00DA0441" w:rsidRDefault="006B5159" w:rsidP="00DA0441">
      <w:pPr>
        <w:spacing w:after="0"/>
        <w:ind w:firstLine="567"/>
        <w:jc w:val="both"/>
      </w:pPr>
      <w:r>
        <w:t>4.4.90.51</w:t>
      </w:r>
      <w:r w:rsidR="00DA0441">
        <w:t xml:space="preserve"> Obras e </w:t>
      </w:r>
      <w:proofErr w:type="gramStart"/>
      <w:r w:rsidR="00DA0441">
        <w:t>Instalações ...</w:t>
      </w:r>
      <w:proofErr w:type="gramEnd"/>
      <w:r w:rsidR="00DA0441">
        <w:t>................. R$ 5.000,00</w:t>
      </w:r>
    </w:p>
    <w:p w:rsidR="006B5159" w:rsidRDefault="006B5159" w:rsidP="000313B5">
      <w:pPr>
        <w:ind w:firstLine="567"/>
        <w:jc w:val="both"/>
      </w:pPr>
    </w:p>
    <w:p w:rsidR="000313B5" w:rsidRDefault="000313B5" w:rsidP="000313B5">
      <w:pPr>
        <w:ind w:firstLine="567"/>
        <w:jc w:val="both"/>
      </w:pPr>
      <w:r w:rsidRPr="000313B5">
        <w:rPr>
          <w:b/>
        </w:rPr>
        <w:t>Art. 3°</w:t>
      </w:r>
      <w:r>
        <w:t xml:space="preserve"> Esta Lei entra em vigor na data de sua publicação, revoga as disposições em contrário.</w:t>
      </w:r>
    </w:p>
    <w:p w:rsidR="000313B5" w:rsidRDefault="000313B5" w:rsidP="000313B5">
      <w:pPr>
        <w:ind w:firstLine="567"/>
        <w:jc w:val="both"/>
      </w:pPr>
    </w:p>
    <w:p w:rsidR="000313B5" w:rsidRDefault="000313B5" w:rsidP="000313B5">
      <w:pPr>
        <w:jc w:val="both"/>
      </w:pPr>
    </w:p>
    <w:p w:rsidR="000313B5" w:rsidRDefault="000313B5" w:rsidP="000313B5">
      <w:pPr>
        <w:jc w:val="both"/>
      </w:pPr>
      <w:r>
        <w:t xml:space="preserve">                              Santa Bárbara do Monte Verde, 12 de maio de 2009.</w:t>
      </w:r>
    </w:p>
    <w:p w:rsidR="000313B5" w:rsidRDefault="000313B5" w:rsidP="000313B5">
      <w:pPr>
        <w:jc w:val="both"/>
      </w:pPr>
    </w:p>
    <w:p w:rsidR="000313B5" w:rsidRDefault="000313B5" w:rsidP="000313B5">
      <w:pPr>
        <w:jc w:val="both"/>
      </w:pPr>
      <w:r>
        <w:t xml:space="preserve">                                                       Fábio Nogueira Machado </w:t>
      </w:r>
    </w:p>
    <w:p w:rsidR="000313B5" w:rsidRDefault="000313B5" w:rsidP="000313B5">
      <w:pPr>
        <w:jc w:val="both"/>
      </w:pPr>
      <w:r>
        <w:t xml:space="preserve">                                                            Prefeito Municipal</w:t>
      </w:r>
    </w:p>
    <w:sectPr w:rsidR="000313B5" w:rsidSect="000313B5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313B5"/>
    <w:rsid w:val="000313B5"/>
    <w:rsid w:val="000C1BCD"/>
    <w:rsid w:val="002D0A93"/>
    <w:rsid w:val="003623DA"/>
    <w:rsid w:val="006B5159"/>
    <w:rsid w:val="0088109F"/>
    <w:rsid w:val="00D15F88"/>
    <w:rsid w:val="00DA0441"/>
    <w:rsid w:val="00E91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3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5</cp:revision>
  <dcterms:created xsi:type="dcterms:W3CDTF">2019-10-31T12:45:00Z</dcterms:created>
  <dcterms:modified xsi:type="dcterms:W3CDTF">2019-11-12T12:15:00Z</dcterms:modified>
</cp:coreProperties>
</file>