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9E" w:rsidRDefault="00AD6F53" w:rsidP="003A70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nº275/2017, de 20 de dezembro de 2005.</w:t>
      </w:r>
    </w:p>
    <w:p w:rsidR="00AD6F53" w:rsidRDefault="00AD6F53" w:rsidP="003A70C2">
      <w:pPr>
        <w:jc w:val="both"/>
        <w:rPr>
          <w:rFonts w:ascii="Arial" w:hAnsi="Arial" w:cs="Arial"/>
          <w:b/>
          <w:sz w:val="24"/>
          <w:szCs w:val="24"/>
        </w:rPr>
      </w:pPr>
    </w:p>
    <w:p w:rsidR="00A31430" w:rsidRDefault="00A31430" w:rsidP="003A70C2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Reformula a política municipal de atendimento aos direitos da criança e do adolescente, e dá outras providencias.</w:t>
      </w:r>
    </w:p>
    <w:p w:rsidR="00A31430" w:rsidRDefault="00A31430" w:rsidP="003A70C2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A31430" w:rsidRDefault="00A31430" w:rsidP="003A70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 Câmara Municipal de Santa Bárbara do Monte Verde aprovou e eu, Prefeito Municipal, sanciono a seguinte Lei:</w:t>
      </w:r>
    </w:p>
    <w:p w:rsidR="00010264" w:rsidRDefault="00010264" w:rsidP="003A70C2">
      <w:pPr>
        <w:jc w:val="both"/>
        <w:rPr>
          <w:rFonts w:ascii="Arial" w:hAnsi="Arial" w:cs="Arial"/>
          <w:b/>
          <w:sz w:val="24"/>
          <w:szCs w:val="24"/>
        </w:rPr>
      </w:pPr>
    </w:p>
    <w:p w:rsidR="00A31430" w:rsidRDefault="00010264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l</w:t>
      </w:r>
    </w:p>
    <w:p w:rsidR="00010264" w:rsidRDefault="00010264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DISPOSIÇÕES GERAIS</w:t>
      </w:r>
    </w:p>
    <w:p w:rsidR="00010264" w:rsidRDefault="00010264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010264" w:rsidRDefault="00010264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1º. </w:t>
      </w:r>
      <w:r>
        <w:rPr>
          <w:rFonts w:ascii="Arial" w:hAnsi="Arial" w:cs="Arial"/>
          <w:sz w:val="24"/>
          <w:szCs w:val="24"/>
        </w:rPr>
        <w:t>Esta Lei dispõe sobre a política Municipal de atendimento aos direitos da criança e do adolescente e estabelece normas</w:t>
      </w:r>
      <w:r w:rsidR="00AD17B0">
        <w:rPr>
          <w:rFonts w:ascii="Arial" w:hAnsi="Arial" w:cs="Arial"/>
          <w:sz w:val="24"/>
          <w:szCs w:val="24"/>
        </w:rPr>
        <w:t xml:space="preserve"> gerais para a sua adequada aplicação, segundo Lei Federal nº8.069, de 13 de julho de 1990.</w:t>
      </w:r>
    </w:p>
    <w:p w:rsidR="00AD17B0" w:rsidRDefault="00AD17B0" w:rsidP="003A70C2">
      <w:pPr>
        <w:jc w:val="both"/>
        <w:rPr>
          <w:rFonts w:ascii="Arial" w:hAnsi="Arial" w:cs="Arial"/>
          <w:sz w:val="24"/>
          <w:szCs w:val="24"/>
        </w:rPr>
      </w:pPr>
    </w:p>
    <w:p w:rsidR="00AD17B0" w:rsidRDefault="00AD17B0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Art.2º.</w:t>
      </w:r>
      <w:r>
        <w:rPr>
          <w:rFonts w:ascii="Arial" w:hAnsi="Arial" w:cs="Arial"/>
          <w:sz w:val="24"/>
          <w:szCs w:val="24"/>
        </w:rPr>
        <w:t xml:space="preserve"> O atendimento aos direitos da criança e do adolescente, no âmbito municipal, far-se-á através de:</w:t>
      </w:r>
    </w:p>
    <w:p w:rsidR="00AD17B0" w:rsidRDefault="00AD17B0" w:rsidP="003A70C2">
      <w:pPr>
        <w:jc w:val="both"/>
        <w:rPr>
          <w:rFonts w:ascii="Arial" w:hAnsi="Arial" w:cs="Arial"/>
          <w:sz w:val="24"/>
          <w:szCs w:val="24"/>
        </w:rPr>
      </w:pPr>
    </w:p>
    <w:p w:rsidR="00AD17B0" w:rsidRDefault="00AD17B0" w:rsidP="003A70C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Políticas sociais básicas de educação, saúde, recreação, esportes, cultura, lazer, profissionalização e outras que assegurem o desenvolvimento físico, mental, moral, espiritual e social da criança e do adolescente, em condições de liberdade e dignidade;</w:t>
      </w:r>
    </w:p>
    <w:p w:rsidR="00AD17B0" w:rsidRDefault="00AD17B0" w:rsidP="003A70C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Políticas e programas de assistência social, em caráter supletivo, para aqueles que dela necessitem:</w:t>
      </w:r>
    </w:p>
    <w:p w:rsidR="00AD17B0" w:rsidRDefault="00AD17B0" w:rsidP="003A70C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Serviços especiais, nos termos da Lei Federal.</w:t>
      </w:r>
    </w:p>
    <w:p w:rsidR="00AD17B0" w:rsidRDefault="00AD17B0" w:rsidP="003A70C2">
      <w:pPr>
        <w:jc w:val="both"/>
        <w:rPr>
          <w:rFonts w:ascii="Arial" w:hAnsi="Arial" w:cs="Arial"/>
          <w:sz w:val="24"/>
          <w:szCs w:val="24"/>
        </w:rPr>
      </w:pPr>
    </w:p>
    <w:p w:rsidR="0089569B" w:rsidRDefault="00AD17B0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O Município destinará recursos e espaços públicos para programações culturais, esportivas e de lazer voltadas para a </w:t>
      </w:r>
      <w:r w:rsidR="0089569B">
        <w:rPr>
          <w:rFonts w:ascii="Arial" w:hAnsi="Arial" w:cs="Arial"/>
          <w:sz w:val="24"/>
          <w:szCs w:val="24"/>
        </w:rPr>
        <w:t>infância</w:t>
      </w:r>
      <w:r>
        <w:rPr>
          <w:rFonts w:ascii="Arial" w:hAnsi="Arial" w:cs="Arial"/>
          <w:sz w:val="24"/>
          <w:szCs w:val="24"/>
        </w:rPr>
        <w:t xml:space="preserve"> e a juventude.</w:t>
      </w:r>
    </w:p>
    <w:p w:rsidR="0089569B" w:rsidRDefault="0089569B" w:rsidP="003A70C2">
      <w:pPr>
        <w:jc w:val="both"/>
        <w:rPr>
          <w:rFonts w:ascii="Arial" w:hAnsi="Arial" w:cs="Arial"/>
          <w:sz w:val="24"/>
          <w:szCs w:val="24"/>
        </w:rPr>
      </w:pPr>
    </w:p>
    <w:p w:rsidR="0089569B" w:rsidRDefault="0089569B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Art.3º.</w:t>
      </w:r>
      <w:r>
        <w:rPr>
          <w:rFonts w:ascii="Arial" w:hAnsi="Arial" w:cs="Arial"/>
          <w:sz w:val="24"/>
          <w:szCs w:val="24"/>
        </w:rPr>
        <w:t xml:space="preserve"> São órgãos da política de atendimento aos direitos da criança e do adolescente:</w:t>
      </w:r>
    </w:p>
    <w:p w:rsidR="00AD17B0" w:rsidRDefault="0089569B" w:rsidP="003A70C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Municipal dos Direitos da Criança e do Adolescente;</w:t>
      </w:r>
    </w:p>
    <w:p w:rsidR="0089569B" w:rsidRDefault="0089569B" w:rsidP="003A70C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Tutelar;</w:t>
      </w:r>
    </w:p>
    <w:p w:rsidR="0089569B" w:rsidRDefault="0089569B" w:rsidP="003A70C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Fundo Municipal dos Direitos da Criança e do Adolescente.</w:t>
      </w:r>
    </w:p>
    <w:p w:rsidR="0089569B" w:rsidRDefault="0089569B" w:rsidP="003A70C2">
      <w:pPr>
        <w:jc w:val="both"/>
        <w:rPr>
          <w:rFonts w:ascii="Arial" w:hAnsi="Arial" w:cs="Arial"/>
          <w:sz w:val="24"/>
          <w:szCs w:val="24"/>
        </w:rPr>
      </w:pPr>
    </w:p>
    <w:p w:rsidR="0089569B" w:rsidRDefault="0089569B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Art.4º.</w:t>
      </w:r>
      <w:r>
        <w:rPr>
          <w:rFonts w:ascii="Arial" w:hAnsi="Arial" w:cs="Arial"/>
          <w:sz w:val="24"/>
          <w:szCs w:val="24"/>
        </w:rPr>
        <w:t xml:space="preserve"> O Município poderá criar os programas e serviços a que aludem os incisos II e III do artigo 2º, bem como estabelecer consorcio intermunicipal para atendimento regionalizado instituindo e mantendo atividades de atendimento.</w:t>
      </w:r>
    </w:p>
    <w:p w:rsidR="0089569B" w:rsidRDefault="0089569B" w:rsidP="003A70C2">
      <w:pPr>
        <w:jc w:val="center"/>
        <w:rPr>
          <w:rFonts w:ascii="Arial" w:hAnsi="Arial" w:cs="Arial"/>
          <w:sz w:val="24"/>
          <w:szCs w:val="24"/>
        </w:rPr>
      </w:pPr>
    </w:p>
    <w:p w:rsidR="0089569B" w:rsidRDefault="0089569B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89569B" w:rsidRDefault="0089569B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CONSELHO MUNICIPAL DOS DIREITOS DA CRIANÇA E DO ADOLESCENTE</w:t>
      </w:r>
    </w:p>
    <w:p w:rsidR="0089569B" w:rsidRDefault="0089569B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322C22" w:rsidRDefault="0089569B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5º.</w:t>
      </w:r>
      <w:r>
        <w:rPr>
          <w:rFonts w:ascii="Arial" w:hAnsi="Arial" w:cs="Arial"/>
          <w:sz w:val="24"/>
          <w:szCs w:val="24"/>
        </w:rPr>
        <w:t xml:space="preserve"> Fica criado, vinculado à Divisão de Assistência</w:t>
      </w:r>
      <w:r w:rsidR="00322C22">
        <w:rPr>
          <w:rFonts w:ascii="Arial" w:hAnsi="Arial" w:cs="Arial"/>
          <w:sz w:val="24"/>
          <w:szCs w:val="24"/>
        </w:rPr>
        <w:t xml:space="preserve"> Social, o Conselho Municipal dos Direitos da Criança e do Adolescente, órgão normativo, consultivo, deliberativo e controlador da política de atendimento, observada a composição paritária de seus membros, nos termos do artigo 88, inciso II, da Lei Federal nº8.069/90, de julho de 1990.</w:t>
      </w:r>
    </w:p>
    <w:p w:rsidR="00322C22" w:rsidRDefault="00322C22" w:rsidP="003A70C2">
      <w:pPr>
        <w:jc w:val="both"/>
        <w:rPr>
          <w:rFonts w:ascii="Arial" w:hAnsi="Arial" w:cs="Arial"/>
          <w:sz w:val="24"/>
          <w:szCs w:val="24"/>
        </w:rPr>
      </w:pPr>
    </w:p>
    <w:p w:rsidR="00322C22" w:rsidRDefault="00322C22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Art.6º.</w:t>
      </w:r>
      <w:r>
        <w:rPr>
          <w:rFonts w:ascii="Arial" w:hAnsi="Arial" w:cs="Arial"/>
          <w:sz w:val="24"/>
          <w:szCs w:val="24"/>
        </w:rPr>
        <w:t xml:space="preserve"> O Conselho Municipal dos Direitos da Criança e do Adolescente tem por finalidade garantir a efetivação dos direitos da criança e do adolescente referentes à vida, à saúde, à alimentação, à educação, à cultura, ao esporte, ao lazer à profissionalização, à dignidade, ao respeito à liberdade e à convivência familiar e comunitária.</w:t>
      </w:r>
    </w:p>
    <w:p w:rsidR="00B9172C" w:rsidRDefault="00322C22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>Parágrafo Único.</w:t>
      </w:r>
      <w:r>
        <w:rPr>
          <w:rFonts w:ascii="Arial" w:hAnsi="Arial" w:cs="Arial"/>
          <w:sz w:val="24"/>
          <w:szCs w:val="24"/>
        </w:rPr>
        <w:t xml:space="preserve"> Caberá ao conselho Municipal dos Direitos da Criança e do Adolescente garantir junto às autoridades competentes o atendimento conforme estabelecido em lei, nos casos em que os direitos forem ameaçados ou violados:</w:t>
      </w:r>
    </w:p>
    <w:p w:rsidR="00B9172C" w:rsidRPr="00B9172C" w:rsidRDefault="00B9172C" w:rsidP="003A70C2">
      <w:pPr>
        <w:jc w:val="both"/>
        <w:rPr>
          <w:rFonts w:ascii="Arial" w:hAnsi="Arial" w:cs="Arial"/>
          <w:sz w:val="24"/>
          <w:szCs w:val="24"/>
        </w:rPr>
      </w:pPr>
    </w:p>
    <w:p w:rsidR="00322C22" w:rsidRPr="00B9172C" w:rsidRDefault="00B9172C" w:rsidP="003A70C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ação ou omissão da Sociedade  ou do Estado;</w:t>
      </w:r>
    </w:p>
    <w:p w:rsidR="00B9172C" w:rsidRPr="00B9172C" w:rsidRDefault="00B9172C" w:rsidP="003A70C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falta, omissão ou abuso dos pais oi responsáveis ou em razão de sua conduta.</w:t>
      </w:r>
    </w:p>
    <w:p w:rsidR="00B9172C" w:rsidRDefault="00B9172C" w:rsidP="003A70C2">
      <w:pPr>
        <w:jc w:val="both"/>
        <w:rPr>
          <w:rFonts w:ascii="Arial" w:hAnsi="Arial" w:cs="Arial"/>
          <w:sz w:val="24"/>
          <w:szCs w:val="24"/>
        </w:rPr>
      </w:pPr>
    </w:p>
    <w:p w:rsidR="004A35E6" w:rsidRDefault="00B9172C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Art.7º. </w:t>
      </w:r>
      <w:r>
        <w:rPr>
          <w:rFonts w:ascii="Arial" w:hAnsi="Arial" w:cs="Arial"/>
          <w:sz w:val="24"/>
          <w:szCs w:val="24"/>
        </w:rPr>
        <w:t>O Conselho Municipal dos Direitos da Criança e do Adolescente é órgão de decisão autônomo e de representação paritária</w:t>
      </w:r>
      <w:r w:rsidR="004A35E6">
        <w:rPr>
          <w:rFonts w:ascii="Arial" w:hAnsi="Arial" w:cs="Arial"/>
          <w:sz w:val="24"/>
          <w:szCs w:val="24"/>
        </w:rPr>
        <w:t xml:space="preserve"> entre o governo municipal e a sociedade civil, composto por 06 membros da forma seguinte:</w:t>
      </w:r>
    </w:p>
    <w:p w:rsidR="004A35E6" w:rsidRPr="004A35E6" w:rsidRDefault="004A35E6" w:rsidP="003A70C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Três representantes do poder público municipal das áreas de políticas sociais, de orçamento e finanças e outras a serem definidas pelo Executivo;</w:t>
      </w:r>
    </w:p>
    <w:p w:rsidR="00BE20AA" w:rsidRPr="00BE20AA" w:rsidRDefault="00BE20AA" w:rsidP="003A70C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Três representantes da sociedade civil, de Movimentos e Entidades que tenham por objetivo dentre outros;</w:t>
      </w:r>
    </w:p>
    <w:p w:rsidR="00BE20AA" w:rsidRDefault="00BE20AA" w:rsidP="003A70C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E20AA">
        <w:rPr>
          <w:rFonts w:ascii="Arial" w:hAnsi="Arial" w:cs="Arial"/>
          <w:sz w:val="24"/>
          <w:szCs w:val="24"/>
        </w:rPr>
        <w:t>Atendimento social à cr</w:t>
      </w:r>
      <w:r>
        <w:rPr>
          <w:rFonts w:ascii="Arial" w:hAnsi="Arial" w:cs="Arial"/>
          <w:sz w:val="24"/>
          <w:szCs w:val="24"/>
        </w:rPr>
        <w:t xml:space="preserve">iança, ao adolescente e à </w:t>
      </w:r>
      <w:proofErr w:type="spellStart"/>
      <w:r>
        <w:rPr>
          <w:rFonts w:ascii="Arial" w:hAnsi="Arial" w:cs="Arial"/>
          <w:sz w:val="24"/>
          <w:szCs w:val="24"/>
        </w:rPr>
        <w:t>familia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BE20AA" w:rsidRDefault="00BE20AA" w:rsidP="003A70C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Defesa dos direitos da criança e do adolescente;</w:t>
      </w:r>
    </w:p>
    <w:p w:rsidR="00BE20AA" w:rsidRDefault="00BE20AA" w:rsidP="003A70C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Defesa de trabalhadores vinculados à questão;</w:t>
      </w:r>
    </w:p>
    <w:p w:rsidR="00BE20AA" w:rsidRDefault="00BE20AA" w:rsidP="003A70C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Estudos, pesquisas e formação com intervenção política na área;</w:t>
      </w:r>
    </w:p>
    <w:p w:rsidR="00BE20AA" w:rsidRDefault="00BE20AA" w:rsidP="003A70C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Defesa da melhoria de condições de vida da população.</w:t>
      </w:r>
    </w:p>
    <w:p w:rsidR="00BE20AA" w:rsidRDefault="00BE20AA" w:rsidP="003A70C2">
      <w:pPr>
        <w:pStyle w:val="PargrafodaLista"/>
        <w:ind w:left="1925"/>
        <w:jc w:val="both"/>
        <w:rPr>
          <w:rFonts w:ascii="Arial" w:hAnsi="Arial" w:cs="Arial"/>
          <w:sz w:val="24"/>
          <w:szCs w:val="24"/>
        </w:rPr>
      </w:pPr>
    </w:p>
    <w:p w:rsidR="00BE20AA" w:rsidRDefault="00BE20AA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§1º.</w:t>
      </w:r>
      <w:r>
        <w:rPr>
          <w:rFonts w:ascii="Arial" w:hAnsi="Arial" w:cs="Arial"/>
          <w:sz w:val="24"/>
          <w:szCs w:val="24"/>
        </w:rPr>
        <w:t xml:space="preserve"> Os Conselheiros representantes do Poder público serão indicados pelo Prefeito, a partir da lista tríplice apresentada pelas respectivas secretarias ou órgãos, dentre pessoas com poderes de decisão no âmbito de sua área e identificadas com a questão.</w:t>
      </w:r>
    </w:p>
    <w:p w:rsidR="00BE20AA" w:rsidRDefault="00BE20AA" w:rsidP="003A70C2">
      <w:pPr>
        <w:jc w:val="both"/>
        <w:rPr>
          <w:rFonts w:ascii="Arial" w:hAnsi="Arial" w:cs="Arial"/>
          <w:sz w:val="24"/>
          <w:szCs w:val="24"/>
        </w:rPr>
      </w:pPr>
    </w:p>
    <w:p w:rsidR="00BE20AA" w:rsidRDefault="00BE20AA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 xml:space="preserve">§2º. </w:t>
      </w:r>
      <w:r>
        <w:rPr>
          <w:rFonts w:ascii="Arial" w:hAnsi="Arial" w:cs="Arial"/>
          <w:sz w:val="24"/>
          <w:szCs w:val="24"/>
        </w:rPr>
        <w:t xml:space="preserve"> Os Conselheiros representantes da sociedade civil deverão ser indicados pelas entidades regularmente constituídas, nos termos desta Lei.</w:t>
      </w:r>
    </w:p>
    <w:p w:rsidR="00E4378E" w:rsidRDefault="00BE20AA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§3º.</w:t>
      </w:r>
      <w:r>
        <w:rPr>
          <w:rFonts w:ascii="Arial" w:hAnsi="Arial" w:cs="Arial"/>
          <w:sz w:val="24"/>
          <w:szCs w:val="24"/>
        </w:rPr>
        <w:t xml:space="preserve"> </w:t>
      </w:r>
      <w:r w:rsidR="00E4378E">
        <w:rPr>
          <w:rFonts w:ascii="Arial" w:hAnsi="Arial" w:cs="Arial"/>
          <w:sz w:val="24"/>
          <w:szCs w:val="24"/>
        </w:rPr>
        <w:t>A designação dos membros do conselho compreenderá a dos respectivos suplentes.</w:t>
      </w:r>
    </w:p>
    <w:p w:rsidR="00E4378E" w:rsidRDefault="00E4378E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§4º.</w:t>
      </w:r>
      <w:r>
        <w:rPr>
          <w:rFonts w:ascii="Arial" w:hAnsi="Arial" w:cs="Arial"/>
          <w:sz w:val="24"/>
          <w:szCs w:val="24"/>
        </w:rPr>
        <w:t xml:space="preserve"> Os membros do conselho e os respectivos suplentes exercerão mandato de 3 (três) anos, admitindo a reeleição apenas uma vez e por igual período.</w:t>
      </w:r>
    </w:p>
    <w:p w:rsidR="00E4378E" w:rsidRDefault="00E4378E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§5º.</w:t>
      </w:r>
      <w:r>
        <w:rPr>
          <w:rFonts w:ascii="Arial" w:hAnsi="Arial" w:cs="Arial"/>
          <w:sz w:val="24"/>
          <w:szCs w:val="24"/>
        </w:rPr>
        <w:t xml:space="preserve"> A função de membro do Conselho é considerada de interesse público relevante e não será remunerada.</w:t>
      </w:r>
    </w:p>
    <w:p w:rsidR="00E4378E" w:rsidRDefault="00D16F80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§6</w:t>
      </w:r>
      <w:r>
        <w:rPr>
          <w:rFonts w:ascii="Arial" w:hAnsi="Arial" w:cs="Arial"/>
          <w:b/>
          <w:sz w:val="26"/>
          <w:szCs w:val="24"/>
        </w:rPr>
        <w:t>º</w:t>
      </w:r>
      <w:r w:rsidR="00BF55A3">
        <w:rPr>
          <w:rFonts w:ascii="Arial" w:hAnsi="Arial" w:cs="Arial"/>
          <w:b/>
          <w:sz w:val="26"/>
          <w:szCs w:val="24"/>
        </w:rPr>
        <w:t>.</w:t>
      </w:r>
      <w:r w:rsidR="00BF55A3">
        <w:rPr>
          <w:rFonts w:ascii="Arial" w:hAnsi="Arial" w:cs="Arial"/>
          <w:sz w:val="26"/>
          <w:szCs w:val="24"/>
        </w:rPr>
        <w:t xml:space="preserve"> </w:t>
      </w:r>
      <w:r w:rsidR="00BF55A3">
        <w:rPr>
          <w:rFonts w:ascii="Arial" w:hAnsi="Arial" w:cs="Arial"/>
          <w:sz w:val="24"/>
          <w:szCs w:val="24"/>
        </w:rPr>
        <w:t>O Regimento Interno do Conselho regulará os casos de substituição dos membros efetivos pelos suplentes.</w:t>
      </w:r>
    </w:p>
    <w:p w:rsidR="00BF55A3" w:rsidRDefault="00BF55A3" w:rsidP="003A70C2">
      <w:pPr>
        <w:jc w:val="both"/>
        <w:rPr>
          <w:rFonts w:ascii="Arial" w:hAnsi="Arial" w:cs="Arial"/>
          <w:sz w:val="24"/>
          <w:szCs w:val="24"/>
        </w:rPr>
      </w:pPr>
    </w:p>
    <w:p w:rsidR="00BF55A3" w:rsidRDefault="00BF55A3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Art.8º.</w:t>
      </w:r>
      <w:r>
        <w:rPr>
          <w:rFonts w:ascii="Arial" w:hAnsi="Arial" w:cs="Arial"/>
          <w:sz w:val="24"/>
          <w:szCs w:val="24"/>
        </w:rPr>
        <w:t xml:space="preserve"> Complete ao conselho Municipal dos Direitos da Criança e do adolescente:</w:t>
      </w:r>
    </w:p>
    <w:p w:rsidR="00BF55A3" w:rsidRDefault="00BF55A3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Estabelecer políticas públicas municipais que garantam os direitos da criança e do adolescente previsto em lei;</w:t>
      </w:r>
    </w:p>
    <w:p w:rsidR="00BF55A3" w:rsidRDefault="00BF55A3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Acompanhar e avaliar as ações governamentais e não governamentais dirigidas ao atendimento dos direitos da criança e do adolescente no âmbito do Município;</w:t>
      </w:r>
    </w:p>
    <w:p w:rsidR="00BF55A3" w:rsidRDefault="00BF55A3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da elaboração da proposta orçamentária destinada à execução das políticas públicas voltadas à criança e ao adolescente, inclusive a que se refere aos Conselhos Tutelares;</w:t>
      </w:r>
    </w:p>
    <w:p w:rsidR="00BF55A3" w:rsidRDefault="00BF55A3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Fiscalizar e controlar o cumprimento das prioridades estabelecidas na formulação das políticas referidas no inciso </w:t>
      </w:r>
      <w:r w:rsidR="0041264A">
        <w:rPr>
          <w:rFonts w:ascii="Arial" w:hAnsi="Arial" w:cs="Arial"/>
          <w:sz w:val="24"/>
          <w:szCs w:val="24"/>
        </w:rPr>
        <w:t>anterior;</w:t>
      </w:r>
    </w:p>
    <w:p w:rsidR="0041264A" w:rsidRDefault="0041264A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Gerir o fundo Municipal para Atendimento dos direitos da Criança e do Adolescente a que se refere o artigo 88, inciso IV da Lei Federal nº 8.069/90, definindo o percentual de utilização de seus recursos, alocando-os nas respectivas áreas, de acordo com as prioridades definidas no planejamento anual;</w:t>
      </w:r>
    </w:p>
    <w:p w:rsidR="00E10427" w:rsidRDefault="0041264A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Controlar e fiscalizar o emprego e utilização dos recursos dest</w:t>
      </w:r>
      <w:r w:rsidR="00E10427">
        <w:rPr>
          <w:rFonts w:ascii="Arial" w:hAnsi="Arial" w:cs="Arial"/>
          <w:sz w:val="24"/>
          <w:szCs w:val="24"/>
        </w:rPr>
        <w:t>inados a esse fundo;</w:t>
      </w:r>
    </w:p>
    <w:p w:rsidR="00E10427" w:rsidRDefault="00E10427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seu Regimento Interno;</w:t>
      </w:r>
    </w:p>
    <w:p w:rsidR="00E10427" w:rsidRDefault="00E10427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Solicitar as indicações para o preenchimento de cargo de Conselheiro, nos casos de vacância;</w:t>
      </w:r>
    </w:p>
    <w:p w:rsidR="00E10427" w:rsidRDefault="00E10427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Nomear a dar posse aos membros do Conselho;</w:t>
      </w:r>
    </w:p>
    <w:p w:rsidR="00E10427" w:rsidRDefault="00E10427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Manifestar-se sobre a conveniência e oportunidade de implementação de programas e serviços, bem como sobre a criação de entidades governamentais ou realização de consórcio intermunicipal;</w:t>
      </w:r>
    </w:p>
    <w:p w:rsidR="00E10427" w:rsidRDefault="00E10427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Inscrever programas, com especificação dos regimes de atendimento, das entidades governamentais e não governamentais, mantendo registro das inscrições e suas alterações, do que fará comunicação aos Conselheiros Tutelares e à autoridade judiciária; </w:t>
      </w:r>
    </w:p>
    <w:p w:rsidR="001C0885" w:rsidRDefault="003506CA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Proceder ao registro das entidades não-governamentais de atendimento e autorizar a seu funcionamento, observado o parágrafo</w:t>
      </w:r>
      <w:r w:rsidR="00D32A1D">
        <w:rPr>
          <w:rFonts w:ascii="Arial" w:hAnsi="Arial" w:cs="Arial"/>
          <w:sz w:val="24"/>
          <w:szCs w:val="24"/>
        </w:rPr>
        <w:t xml:space="preserve"> único do artigo 91 da Lei nº8.069/90, comunicando-os aos Conselhos Tutelares</w:t>
      </w:r>
      <w:r w:rsidR="001C0885">
        <w:rPr>
          <w:rFonts w:ascii="Arial" w:hAnsi="Arial" w:cs="Arial"/>
          <w:sz w:val="24"/>
          <w:szCs w:val="24"/>
        </w:rPr>
        <w:t xml:space="preserve"> e à autoridade judiciária da respectiva localidade, constituindo-se no único órgão de concessão de registro;</w:t>
      </w:r>
    </w:p>
    <w:p w:rsidR="0034474F" w:rsidRDefault="001C0885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Divulgar a Lei Federal nº8.069, de 13 de julho de 1990 - Estatuto da Criança e do Adolescente</w:t>
      </w:r>
      <w:r w:rsidR="000A2409">
        <w:rPr>
          <w:rFonts w:ascii="Arial" w:hAnsi="Arial" w:cs="Arial"/>
          <w:sz w:val="24"/>
          <w:szCs w:val="24"/>
        </w:rPr>
        <w:t xml:space="preserve"> - dentro do Âmbito do Município,</w:t>
      </w:r>
      <w:r w:rsidR="0034474F">
        <w:rPr>
          <w:rFonts w:ascii="Arial" w:hAnsi="Arial" w:cs="Arial"/>
          <w:sz w:val="24"/>
          <w:szCs w:val="24"/>
        </w:rPr>
        <w:t xml:space="preserve"> prestando à comunidade orientação permanente sobre os direitos da criança e do adolescente;</w:t>
      </w:r>
    </w:p>
    <w:p w:rsidR="0034474F" w:rsidRDefault="0034474F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e motivar a comunidade, através dos diferentes órgãos de comunicação e outros meios, sobre a situação social, econômica, política e cultural da criança e do adolescente na sociedade brasileira; </w:t>
      </w:r>
    </w:p>
    <w:p w:rsidR="0034474F" w:rsidRDefault="0034474F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 a reprodução e afixação, em local visível nas instituições públicas e privadas, dos direitos da criança e do adolescente e proceder ao esclarecimento e orientação sobre esses direitos, no que se refere à utilização dos serviços prestados;</w:t>
      </w:r>
    </w:p>
    <w:p w:rsidR="0034474F" w:rsidRDefault="0034474F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Receber, analisar e encaminhar denúncias ou propostas para melhor encaminhamento da defesa da criança e do adolescente;</w:t>
      </w:r>
    </w:p>
    <w:p w:rsidR="00EA5134" w:rsidRDefault="00EA5134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Levar ao conhecimento dos órgãos competentes, mediante representação, os crimes, as contravenções e as infrações que violarem interesses coletivos e/ou individuais da criança e do adolescente;</w:t>
      </w:r>
    </w:p>
    <w:p w:rsidR="00682617" w:rsidRDefault="00EA5134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conferencias, estudos</w:t>
      </w:r>
      <w:r w:rsidR="00682617">
        <w:rPr>
          <w:rFonts w:ascii="Arial" w:hAnsi="Arial" w:cs="Arial"/>
          <w:sz w:val="24"/>
          <w:szCs w:val="24"/>
        </w:rPr>
        <w:t>, debates e campanhas visando a formação de pessoas, grupos e entidades dedicadas à solução de questões referentes à criança e ao adolescente:</w:t>
      </w:r>
    </w:p>
    <w:p w:rsidR="00682617" w:rsidRDefault="00682617" w:rsidP="003A70C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assembléia anual aberta à população com a finalidade de prestar contas.</w:t>
      </w:r>
    </w:p>
    <w:p w:rsidR="0041264A" w:rsidRDefault="0041264A" w:rsidP="003A70C2">
      <w:pPr>
        <w:jc w:val="center"/>
        <w:rPr>
          <w:rFonts w:ascii="Arial" w:hAnsi="Arial" w:cs="Arial"/>
          <w:sz w:val="24"/>
          <w:szCs w:val="24"/>
        </w:rPr>
      </w:pPr>
    </w:p>
    <w:p w:rsidR="00682617" w:rsidRDefault="00682617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</w:p>
    <w:p w:rsidR="00682617" w:rsidRDefault="00682617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FUNDO MUNICIPAL PARA ATENDIMENTO DOS DIREITOS DA CRIANÇA E DO ADOLESCENTE</w:t>
      </w:r>
    </w:p>
    <w:p w:rsidR="00682617" w:rsidRDefault="00682617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682617" w:rsidRDefault="00682617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I</w:t>
      </w:r>
    </w:p>
    <w:p w:rsidR="00682617" w:rsidRDefault="00682617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Disposições Gerais</w:t>
      </w:r>
    </w:p>
    <w:p w:rsidR="00682617" w:rsidRDefault="00682617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260086" w:rsidRDefault="00682617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Art.9</w:t>
      </w:r>
      <w:r w:rsidR="00624A3E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Fica instituído o Fundo Municipal para atendimento dos direitos da Criança e do Adolescente, de duração indeterminada,</w:t>
      </w:r>
      <w:r w:rsidR="00260086">
        <w:rPr>
          <w:rFonts w:ascii="Arial" w:hAnsi="Arial" w:cs="Arial"/>
          <w:sz w:val="24"/>
          <w:szCs w:val="24"/>
        </w:rPr>
        <w:t xml:space="preserve"> o qual tem como objetivo proporcionar recursos destinados às políticas públicas de atendimento à criança e ao adolescente.</w:t>
      </w:r>
    </w:p>
    <w:p w:rsidR="00260086" w:rsidRDefault="00260086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4A3E" w:rsidRDefault="00260086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 xml:space="preserve"> O Fundo Municipal de Atendimento dos Direitos da Criança e do Adolescente será </w:t>
      </w:r>
      <w:r w:rsidR="00624A3E">
        <w:rPr>
          <w:rFonts w:ascii="Arial" w:hAnsi="Arial" w:cs="Arial"/>
          <w:sz w:val="24"/>
          <w:szCs w:val="24"/>
        </w:rPr>
        <w:t>regulamentado por Decreto expedido pelo Poder Executivo Municipal.</w:t>
      </w:r>
    </w:p>
    <w:p w:rsidR="00624A3E" w:rsidRDefault="00624A3E" w:rsidP="003A70C2">
      <w:pPr>
        <w:jc w:val="both"/>
        <w:rPr>
          <w:rFonts w:ascii="Arial" w:hAnsi="Arial" w:cs="Arial"/>
          <w:sz w:val="24"/>
          <w:szCs w:val="24"/>
        </w:rPr>
      </w:pPr>
    </w:p>
    <w:p w:rsidR="00624A3E" w:rsidRDefault="00624A3E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Art.10.</w:t>
      </w:r>
      <w:r>
        <w:rPr>
          <w:rFonts w:ascii="Arial" w:hAnsi="Arial" w:cs="Arial"/>
          <w:sz w:val="24"/>
          <w:szCs w:val="24"/>
        </w:rPr>
        <w:t xml:space="preserve"> O Fundo Municipal para atendimento dos Direitos da Criança e do Adolescente será vinculado diretamente à Divisão de Assistência Social, </w:t>
      </w:r>
      <w:r>
        <w:rPr>
          <w:rFonts w:ascii="Arial" w:hAnsi="Arial" w:cs="Arial"/>
          <w:sz w:val="24"/>
          <w:szCs w:val="24"/>
        </w:rPr>
        <w:lastRenderedPageBreak/>
        <w:t>sendo fiscalizado e controlado pelo Conselho Municipal dos Direitos da criança e do Adolescente - CMDCA.</w:t>
      </w:r>
    </w:p>
    <w:p w:rsidR="00624A3E" w:rsidRDefault="00624A3E" w:rsidP="003A70C2">
      <w:pPr>
        <w:jc w:val="both"/>
        <w:rPr>
          <w:rFonts w:ascii="Arial" w:hAnsi="Arial" w:cs="Arial"/>
          <w:sz w:val="24"/>
          <w:szCs w:val="24"/>
        </w:rPr>
      </w:pPr>
    </w:p>
    <w:p w:rsidR="00682617" w:rsidRDefault="00624A3E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II</w:t>
      </w:r>
    </w:p>
    <w:p w:rsidR="00624A3E" w:rsidRDefault="00624A3E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Receitas do Fundo e sua Destinação</w:t>
      </w:r>
    </w:p>
    <w:p w:rsidR="00624A3E" w:rsidRDefault="00624A3E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C80CF8" w:rsidRDefault="00624A3E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Art.11.</w:t>
      </w:r>
      <w:r w:rsidR="00C80CF8">
        <w:rPr>
          <w:rFonts w:ascii="Arial" w:hAnsi="Arial" w:cs="Arial"/>
          <w:b/>
          <w:sz w:val="24"/>
          <w:szCs w:val="24"/>
        </w:rPr>
        <w:t xml:space="preserve"> </w:t>
      </w:r>
      <w:r w:rsidR="00C80CF8">
        <w:rPr>
          <w:rFonts w:ascii="Arial" w:hAnsi="Arial" w:cs="Arial"/>
          <w:sz w:val="24"/>
          <w:szCs w:val="24"/>
        </w:rPr>
        <w:t xml:space="preserve"> São receitas do Fundo:</w:t>
      </w:r>
    </w:p>
    <w:p w:rsidR="00C80CF8" w:rsidRDefault="00C80CF8" w:rsidP="003A70C2">
      <w:pPr>
        <w:jc w:val="both"/>
        <w:rPr>
          <w:rFonts w:ascii="Arial" w:hAnsi="Arial" w:cs="Arial"/>
          <w:sz w:val="24"/>
          <w:szCs w:val="24"/>
        </w:rPr>
      </w:pPr>
    </w:p>
    <w:p w:rsidR="00C80CF8" w:rsidRDefault="00C80CF8" w:rsidP="003A70C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transferências de recursos provenientes de incentivos fiscais decorrentes do que dispõe o parágrafo único do artigo 261 da Lei Federal nº8069/90;</w:t>
      </w:r>
    </w:p>
    <w:p w:rsidR="00D92973" w:rsidRDefault="00C80CF8" w:rsidP="003A70C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Dotação específica consignada anualmente</w:t>
      </w:r>
      <w:r w:rsidR="009E3B06">
        <w:rPr>
          <w:rFonts w:ascii="Arial" w:hAnsi="Arial" w:cs="Arial"/>
          <w:sz w:val="24"/>
          <w:szCs w:val="24"/>
        </w:rPr>
        <w:t xml:space="preserve"> no Orçamento do Municipio; </w:t>
      </w:r>
    </w:p>
    <w:p w:rsidR="00255067" w:rsidRDefault="00D92973" w:rsidP="003A70C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provenientes dos Conselhos Estaduais e Nacional dos </w:t>
      </w:r>
      <w:r w:rsidR="00255067">
        <w:rPr>
          <w:rFonts w:ascii="Arial" w:hAnsi="Arial" w:cs="Arial"/>
          <w:sz w:val="24"/>
          <w:szCs w:val="24"/>
        </w:rPr>
        <w:t>Direitos da Criança e do Adolescente;</w:t>
      </w:r>
    </w:p>
    <w:p w:rsidR="00255067" w:rsidRDefault="00255067" w:rsidP="003A70C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rendimentos e os Juros provenientes de aplicações financeiras;</w:t>
      </w:r>
    </w:p>
    <w:p w:rsidR="00255067" w:rsidRDefault="00255067" w:rsidP="003A70C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produto de convênios firmados;</w:t>
      </w:r>
    </w:p>
    <w:p w:rsidR="00255067" w:rsidRDefault="00255067" w:rsidP="003A70C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Doações e legados feitos diretamente a este Fundo;</w:t>
      </w:r>
    </w:p>
    <w:p w:rsidR="00255067" w:rsidRDefault="00255067" w:rsidP="003A70C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Valores transferidos pela União ao Município, provenientes de condenações em ações civis ou de imposição de penalidades previstas na lei Federal nº8069/90;</w:t>
      </w:r>
    </w:p>
    <w:p w:rsidR="00D20C2B" w:rsidRDefault="00D20C2B" w:rsidP="003A70C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Rendas eventuais inclusive as resultantes de depósitos e aplicações financeiras; </w:t>
      </w:r>
    </w:p>
    <w:p w:rsidR="00D20C2B" w:rsidRDefault="00D20C2B" w:rsidP="003A70C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 recursos que lhe forem destinados.</w:t>
      </w:r>
    </w:p>
    <w:p w:rsidR="00D20C2B" w:rsidRDefault="00D20C2B" w:rsidP="003A70C2">
      <w:pPr>
        <w:jc w:val="both"/>
        <w:rPr>
          <w:rFonts w:ascii="Arial" w:hAnsi="Arial" w:cs="Arial"/>
          <w:sz w:val="24"/>
          <w:szCs w:val="24"/>
        </w:rPr>
      </w:pPr>
    </w:p>
    <w:p w:rsidR="00624A3E" w:rsidRDefault="00D20C2B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§1º.</w:t>
      </w:r>
      <w:r>
        <w:rPr>
          <w:rFonts w:ascii="Arial" w:hAnsi="Arial" w:cs="Arial"/>
          <w:sz w:val="24"/>
          <w:szCs w:val="24"/>
        </w:rPr>
        <w:t xml:space="preserve"> As receitas descritas neste artigo serão depositadas, obrigatoriamente, em conta especial a ser aberta e mantida em agencia de estabelecimento oficial de crédito.</w:t>
      </w:r>
    </w:p>
    <w:p w:rsidR="00D20C2B" w:rsidRDefault="00D20C2B" w:rsidP="003A70C2">
      <w:pPr>
        <w:jc w:val="both"/>
        <w:rPr>
          <w:rFonts w:ascii="Arial" w:hAnsi="Arial" w:cs="Arial"/>
          <w:sz w:val="24"/>
          <w:szCs w:val="24"/>
        </w:rPr>
      </w:pPr>
    </w:p>
    <w:p w:rsidR="00D20C2B" w:rsidRDefault="00D20C2B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 xml:space="preserve">§2º. </w:t>
      </w:r>
      <w:r>
        <w:rPr>
          <w:rFonts w:ascii="Arial" w:hAnsi="Arial" w:cs="Arial"/>
          <w:sz w:val="24"/>
          <w:szCs w:val="24"/>
        </w:rPr>
        <w:t xml:space="preserve">A aplicação dos recursos de natureza financeira dependerá da existência de disponibilidade em função do cumprimento de programação. </w:t>
      </w:r>
    </w:p>
    <w:p w:rsidR="00D20C2B" w:rsidRDefault="00D20C2B" w:rsidP="003A70C2">
      <w:pPr>
        <w:jc w:val="both"/>
        <w:rPr>
          <w:rFonts w:ascii="Arial" w:hAnsi="Arial" w:cs="Arial"/>
          <w:sz w:val="24"/>
          <w:szCs w:val="24"/>
        </w:rPr>
      </w:pPr>
    </w:p>
    <w:p w:rsidR="00D20C2B" w:rsidRDefault="00D20C2B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Art12.</w:t>
      </w:r>
      <w:r>
        <w:rPr>
          <w:rFonts w:ascii="Arial" w:hAnsi="Arial" w:cs="Arial"/>
          <w:sz w:val="24"/>
          <w:szCs w:val="24"/>
        </w:rPr>
        <w:t xml:space="preserve"> A despesa do Fundo Municipal para Atendimento dos Direitos da Criança e do Adolescente se constituirá de:</w:t>
      </w:r>
    </w:p>
    <w:p w:rsidR="00D20C2B" w:rsidRDefault="00D20C2B" w:rsidP="003A70C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Financiamento total ou parcial de programas de atendimento dos direitos da criança e do adolescente;</w:t>
      </w:r>
    </w:p>
    <w:p w:rsidR="00D20C2B" w:rsidRDefault="00D20C2B" w:rsidP="003A70C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Aquisição de material permanente e de consumo e de outros insumos necessários ao desenvolvimento dos programas;</w:t>
      </w:r>
    </w:p>
    <w:p w:rsidR="008818F6" w:rsidRDefault="00D20C2B" w:rsidP="003A70C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Construção, reforma, ampliação, ou locação de imóveis para adequação de rede de prestação</w:t>
      </w:r>
      <w:r w:rsidR="008818F6">
        <w:rPr>
          <w:rFonts w:ascii="Arial" w:hAnsi="Arial" w:cs="Arial"/>
          <w:sz w:val="24"/>
          <w:szCs w:val="24"/>
        </w:rPr>
        <w:t xml:space="preserve"> de serviços de atendimento à criança e ao adolescente;</w:t>
      </w:r>
    </w:p>
    <w:p w:rsidR="008818F6" w:rsidRDefault="008818F6" w:rsidP="003A70C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Desenvolvimento de programas de capitação e aperfeiçoamento de recursos humanos ligados à política de atendimento à criança e ao adolescente;</w:t>
      </w:r>
    </w:p>
    <w:p w:rsidR="008818F6" w:rsidRDefault="008818F6" w:rsidP="003A70C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 de outras despesas de caráter urgente e inadiável, necessárias à execução das ações mencionadas no art. 2º;</w:t>
      </w:r>
    </w:p>
    <w:p w:rsidR="008818F6" w:rsidRDefault="008818F6" w:rsidP="003A70C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Remuneração dos Conselheiros Tutelares.</w:t>
      </w:r>
    </w:p>
    <w:p w:rsidR="008818F6" w:rsidRDefault="008818F6" w:rsidP="003A70C2">
      <w:pPr>
        <w:jc w:val="both"/>
        <w:rPr>
          <w:rFonts w:ascii="Arial" w:hAnsi="Arial" w:cs="Arial"/>
          <w:sz w:val="24"/>
          <w:szCs w:val="24"/>
        </w:rPr>
      </w:pPr>
    </w:p>
    <w:p w:rsidR="00D20C2B" w:rsidRDefault="008818F6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III</w:t>
      </w:r>
    </w:p>
    <w:p w:rsidR="008818F6" w:rsidRDefault="008818F6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Gestão do Fundo</w:t>
      </w:r>
    </w:p>
    <w:p w:rsidR="008818F6" w:rsidRDefault="008818F6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195DD6" w:rsidRDefault="00195DD6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Art.13.</w:t>
      </w:r>
      <w:r>
        <w:rPr>
          <w:rFonts w:ascii="Arial" w:hAnsi="Arial" w:cs="Arial"/>
          <w:sz w:val="24"/>
          <w:szCs w:val="24"/>
        </w:rPr>
        <w:t xml:space="preserve"> São atribuições do diretor da Divisão de Assistência Social em relação ao Fundo Municipal para Atendimento dos Direitos da Criança e do Adolescente:</w:t>
      </w:r>
    </w:p>
    <w:p w:rsidR="008818F6" w:rsidRDefault="00195DD6" w:rsidP="003A70C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Administrar o Fundo Municipal para Atendimento dos Direitos da Criança e do adolescente e estabelecer políticas de aplicação dos seus recursos em conjunto com o Conselho Municipal dos Direitos da Criança e do Adolescente;</w:t>
      </w:r>
    </w:p>
    <w:p w:rsidR="00195DD6" w:rsidRDefault="00195DD6" w:rsidP="003A70C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Acompanhar e avaliar a realização física e financeira das ações relativas à política de atendimento à criança e ao adolescente;</w:t>
      </w:r>
    </w:p>
    <w:p w:rsidR="00583A4A" w:rsidRDefault="00195DD6" w:rsidP="003A70C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Propor ao Conselho municipal dos Direitos da Criança e do Adolescente</w:t>
      </w:r>
      <w:r w:rsidR="00583A4A">
        <w:rPr>
          <w:rFonts w:ascii="Arial" w:hAnsi="Arial" w:cs="Arial"/>
          <w:sz w:val="24"/>
          <w:szCs w:val="24"/>
        </w:rPr>
        <w:t xml:space="preserve"> o plano de aplicação a cargo do fundo, em consonância com a política estabelecida para o setor e com a Lei de Diretrizes Orçamentárias;</w:t>
      </w:r>
    </w:p>
    <w:p w:rsidR="00583A4A" w:rsidRDefault="00583A4A" w:rsidP="003A70C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Submeter ao Conselho Municipal dos Direitos da Criança e do Adolescente as demonstrações mensais de receita e despesa do fundo;</w:t>
      </w:r>
    </w:p>
    <w:p w:rsidR="00583A4A" w:rsidRDefault="00583A4A" w:rsidP="003A70C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à Divisão Municipal de Fazenda as demonstrações mencionadas no inciso anterior;</w:t>
      </w:r>
    </w:p>
    <w:p w:rsidR="00F221CF" w:rsidRDefault="00F221CF" w:rsidP="003A70C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Assinar cheques com o responsável pela Tesouraria, quando for o caso;</w:t>
      </w:r>
    </w:p>
    <w:p w:rsidR="00F221CF" w:rsidRDefault="00F221CF" w:rsidP="003A70C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Ordenar empenhos e pagamentos das despesas do Fundo;</w:t>
      </w:r>
    </w:p>
    <w:p w:rsidR="00F221CF" w:rsidRDefault="00F221CF" w:rsidP="003A70C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Abrir contas em estabelecimentos bancários usando o Cadastro de Contribuintes da Prefeitura;</w:t>
      </w:r>
    </w:p>
    <w:p w:rsidR="0096025F" w:rsidRDefault="0096025F" w:rsidP="003A70C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Firmar convênios e contratos, inclusive de empréstimos, juntamente com o Prefeito, referente a recursos que</w:t>
      </w:r>
      <w:r w:rsidR="006D41D3">
        <w:rPr>
          <w:rFonts w:ascii="Arial" w:hAnsi="Arial" w:cs="Arial"/>
          <w:sz w:val="24"/>
          <w:szCs w:val="24"/>
        </w:rPr>
        <w:t xml:space="preserve"> serão administrados pelo Fundo.</w:t>
      </w:r>
    </w:p>
    <w:p w:rsidR="006D41D3" w:rsidRDefault="006D41D3" w:rsidP="003A70C2">
      <w:pPr>
        <w:jc w:val="both"/>
        <w:rPr>
          <w:rFonts w:ascii="Arial" w:hAnsi="Arial" w:cs="Arial"/>
          <w:sz w:val="24"/>
          <w:szCs w:val="24"/>
        </w:rPr>
      </w:pPr>
    </w:p>
    <w:p w:rsidR="006D41D3" w:rsidRDefault="006D41D3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Art.14.</w:t>
      </w:r>
      <w:r>
        <w:rPr>
          <w:rFonts w:ascii="Arial" w:hAnsi="Arial" w:cs="Arial"/>
          <w:sz w:val="24"/>
          <w:szCs w:val="24"/>
        </w:rPr>
        <w:t xml:space="preserve"> O orçamento do Fundo Municipal para Atendimento dos Direitos da Criança e do Adolescente evidenciará as políticas e os programas de trabalho do setor, observados o Plano Plurianual e a Lei de Diretrizes Orçamentárias, e os princípios da universidade e do equilíbrio.</w:t>
      </w:r>
    </w:p>
    <w:p w:rsidR="006D41D3" w:rsidRDefault="006D41D3" w:rsidP="003A70C2">
      <w:pPr>
        <w:jc w:val="both"/>
        <w:rPr>
          <w:rFonts w:ascii="Arial" w:hAnsi="Arial" w:cs="Arial"/>
          <w:sz w:val="24"/>
          <w:szCs w:val="24"/>
        </w:rPr>
      </w:pPr>
    </w:p>
    <w:p w:rsidR="006D41D3" w:rsidRDefault="006D41D3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§1º.</w:t>
      </w:r>
      <w:r>
        <w:rPr>
          <w:rFonts w:ascii="Arial" w:hAnsi="Arial" w:cs="Arial"/>
          <w:sz w:val="24"/>
          <w:szCs w:val="24"/>
        </w:rPr>
        <w:t xml:space="preserve"> O orçamento do fundo integrará o orçamento do Município, em obediência ao princípio da unidade.</w:t>
      </w:r>
    </w:p>
    <w:p w:rsidR="006D41D3" w:rsidRDefault="006D41D3" w:rsidP="003A70C2">
      <w:pPr>
        <w:jc w:val="both"/>
        <w:rPr>
          <w:rFonts w:ascii="Arial" w:hAnsi="Arial" w:cs="Arial"/>
          <w:sz w:val="24"/>
          <w:szCs w:val="24"/>
        </w:rPr>
      </w:pPr>
    </w:p>
    <w:p w:rsidR="00BE3D8E" w:rsidRDefault="006D41D3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§2º.</w:t>
      </w:r>
      <w:r>
        <w:rPr>
          <w:rFonts w:ascii="Arial" w:hAnsi="Arial" w:cs="Arial"/>
          <w:sz w:val="24"/>
          <w:szCs w:val="24"/>
        </w:rPr>
        <w:t xml:space="preserve"> O orçamento do Fundo observará, na sua elaboração e na sua execução, os padrões e normas estabelecidas na legislação pertinente.</w:t>
      </w:r>
    </w:p>
    <w:p w:rsidR="00BE3D8E" w:rsidRDefault="00BE3D8E" w:rsidP="003A70C2">
      <w:pPr>
        <w:jc w:val="both"/>
        <w:rPr>
          <w:rFonts w:ascii="Arial" w:hAnsi="Arial" w:cs="Arial"/>
          <w:sz w:val="24"/>
          <w:szCs w:val="24"/>
        </w:rPr>
      </w:pPr>
    </w:p>
    <w:p w:rsidR="00BE3D8E" w:rsidRDefault="00BE3D8E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Art.15.</w:t>
      </w:r>
      <w:r>
        <w:rPr>
          <w:rFonts w:ascii="Arial" w:hAnsi="Arial" w:cs="Arial"/>
          <w:sz w:val="24"/>
          <w:szCs w:val="24"/>
        </w:rPr>
        <w:t xml:space="preserve"> A execução orçamentária das receitas se processará através da obtenção do seu produto nas fontes determinadas nesta Lei.</w:t>
      </w:r>
    </w:p>
    <w:p w:rsidR="00BE3D8E" w:rsidRDefault="00BE3D8E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>Art.16.</w:t>
      </w:r>
      <w:r>
        <w:rPr>
          <w:rFonts w:ascii="Arial" w:hAnsi="Arial" w:cs="Arial"/>
          <w:sz w:val="24"/>
          <w:szCs w:val="24"/>
        </w:rPr>
        <w:t xml:space="preserve"> Fica o poder Executivo autorizado a firmar consórcio intermunicipal para atendimento regionalizado dos direitos da criança e do adolescente.</w:t>
      </w:r>
    </w:p>
    <w:p w:rsidR="003A70C2" w:rsidRDefault="003A70C2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3A70C2" w:rsidRDefault="003A70C2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</w:t>
      </w:r>
    </w:p>
    <w:p w:rsidR="003A70C2" w:rsidRDefault="003A70C2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CONSELHO TUTELAR</w:t>
      </w:r>
    </w:p>
    <w:p w:rsidR="003A70C2" w:rsidRDefault="003A70C2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I</w:t>
      </w:r>
    </w:p>
    <w:p w:rsidR="003A70C2" w:rsidRDefault="003A70C2" w:rsidP="003A7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Disposições Gerais</w:t>
      </w:r>
    </w:p>
    <w:p w:rsidR="003A70C2" w:rsidRDefault="003A70C2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3A70C2" w:rsidRDefault="003A70C2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A70C2">
        <w:rPr>
          <w:rFonts w:ascii="Arial" w:hAnsi="Arial" w:cs="Arial"/>
          <w:b/>
          <w:sz w:val="24"/>
          <w:szCs w:val="24"/>
        </w:rPr>
        <w:t>Art.17.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criado o Conselho Tutelar no Município de Santa Bárbara do Monte Verde, com a finalidade de zelar pelo cumprimento dos direitos da criança e do adolescente.</w:t>
      </w:r>
    </w:p>
    <w:p w:rsidR="003A70C2" w:rsidRDefault="003A70C2" w:rsidP="003A70C2">
      <w:pPr>
        <w:jc w:val="both"/>
        <w:rPr>
          <w:rFonts w:ascii="Arial" w:hAnsi="Arial" w:cs="Arial"/>
          <w:sz w:val="24"/>
          <w:szCs w:val="24"/>
        </w:rPr>
      </w:pPr>
    </w:p>
    <w:p w:rsidR="00BC4E05" w:rsidRDefault="003A70C2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Art.18.</w:t>
      </w:r>
      <w:r>
        <w:rPr>
          <w:rFonts w:ascii="Arial" w:hAnsi="Arial" w:cs="Arial"/>
          <w:sz w:val="24"/>
          <w:szCs w:val="24"/>
        </w:rPr>
        <w:t xml:space="preserve"> </w:t>
      </w:r>
      <w:r w:rsidR="00106547">
        <w:rPr>
          <w:rFonts w:ascii="Arial" w:hAnsi="Arial" w:cs="Arial"/>
          <w:sz w:val="24"/>
          <w:szCs w:val="24"/>
        </w:rPr>
        <w:t>O Conselho Tutelar é órgão autônomo, não jurisdicional, estando suas atividades restritas à competência territorial.</w:t>
      </w:r>
    </w:p>
    <w:p w:rsidR="00BC4E05" w:rsidRDefault="00BC4E05" w:rsidP="003A70C2">
      <w:pPr>
        <w:jc w:val="both"/>
        <w:rPr>
          <w:rFonts w:ascii="Arial" w:hAnsi="Arial" w:cs="Arial"/>
          <w:sz w:val="24"/>
          <w:szCs w:val="24"/>
        </w:rPr>
      </w:pPr>
    </w:p>
    <w:p w:rsidR="00F4487E" w:rsidRDefault="00BC4E05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487E">
        <w:rPr>
          <w:rFonts w:ascii="Arial" w:hAnsi="Arial" w:cs="Arial"/>
          <w:b/>
          <w:sz w:val="24"/>
          <w:szCs w:val="24"/>
        </w:rPr>
        <w:t>Art.19.</w:t>
      </w:r>
      <w:r w:rsidR="00F4487E">
        <w:rPr>
          <w:rFonts w:ascii="Arial" w:hAnsi="Arial" w:cs="Arial"/>
          <w:sz w:val="24"/>
          <w:szCs w:val="24"/>
        </w:rPr>
        <w:t xml:space="preserve"> </w:t>
      </w:r>
      <w:r w:rsidR="00BC6480">
        <w:rPr>
          <w:rFonts w:ascii="Arial" w:hAnsi="Arial" w:cs="Arial"/>
          <w:sz w:val="24"/>
          <w:szCs w:val="24"/>
        </w:rPr>
        <w:t>No Município de Santa Bárbara do Monte Verde o conselho atuará como órgão integrante da administração pública municipal e será composto por 5 (cinco) membros, escolhidos pela população local para um mandato de 4 (quatro) anos, permitida 1 (uma) recondução mediante processo de escolha direta. (</w:t>
      </w:r>
      <w:r w:rsidR="00BC6480" w:rsidRPr="00BC6480">
        <w:rPr>
          <w:rFonts w:ascii="Arial" w:hAnsi="Arial" w:cs="Arial"/>
          <w:sz w:val="24"/>
          <w:szCs w:val="24"/>
        </w:rPr>
        <w:t xml:space="preserve">artigo alterado pela Lei nº </w:t>
      </w:r>
      <w:r w:rsidR="00BC6480">
        <w:rPr>
          <w:rFonts w:ascii="Arial" w:hAnsi="Arial" w:cs="Arial"/>
          <w:sz w:val="24"/>
          <w:szCs w:val="24"/>
        </w:rPr>
        <w:t>578/</w:t>
      </w:r>
      <w:r w:rsidR="00BC6480" w:rsidRPr="00BC6480">
        <w:rPr>
          <w:rFonts w:ascii="Arial" w:hAnsi="Arial" w:cs="Arial"/>
          <w:sz w:val="24"/>
          <w:szCs w:val="24"/>
        </w:rPr>
        <w:t>201</w:t>
      </w:r>
      <w:r w:rsidR="00BC6480">
        <w:rPr>
          <w:rFonts w:ascii="Arial" w:hAnsi="Arial" w:cs="Arial"/>
          <w:sz w:val="24"/>
          <w:szCs w:val="24"/>
        </w:rPr>
        <w:t xml:space="preserve">5)  </w:t>
      </w:r>
    </w:p>
    <w:p w:rsidR="00261993" w:rsidRDefault="00261993" w:rsidP="003A70C2">
      <w:pPr>
        <w:jc w:val="both"/>
        <w:rPr>
          <w:rFonts w:ascii="Arial" w:hAnsi="Arial" w:cs="Arial"/>
          <w:sz w:val="24"/>
          <w:szCs w:val="24"/>
        </w:rPr>
      </w:pPr>
    </w:p>
    <w:p w:rsidR="00261993" w:rsidRDefault="00261993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Art.20.</w:t>
      </w:r>
      <w:r>
        <w:rPr>
          <w:rFonts w:ascii="Arial" w:hAnsi="Arial" w:cs="Arial"/>
          <w:sz w:val="24"/>
          <w:szCs w:val="24"/>
        </w:rPr>
        <w:t xml:space="preserve"> Exigir-se-á dos candidatos a membro do Conselho Tutelar os seguintes requisitos:</w:t>
      </w:r>
      <w:r w:rsidR="008C0B74" w:rsidRPr="008C0B74">
        <w:rPr>
          <w:rFonts w:ascii="Arial" w:hAnsi="Arial" w:cs="Arial"/>
          <w:sz w:val="24"/>
          <w:szCs w:val="24"/>
        </w:rPr>
        <w:t xml:space="preserve"> </w:t>
      </w:r>
      <w:r w:rsidR="008C0B74">
        <w:rPr>
          <w:rFonts w:ascii="Arial" w:hAnsi="Arial" w:cs="Arial"/>
          <w:sz w:val="24"/>
          <w:szCs w:val="24"/>
        </w:rPr>
        <w:t>(</w:t>
      </w:r>
      <w:r w:rsidR="008C0B74" w:rsidRPr="00BC6480">
        <w:rPr>
          <w:rFonts w:ascii="Arial" w:hAnsi="Arial" w:cs="Arial"/>
          <w:sz w:val="24"/>
          <w:szCs w:val="24"/>
        </w:rPr>
        <w:t xml:space="preserve">artigo alterado pela Lei nº </w:t>
      </w:r>
      <w:r w:rsidR="008C0B74">
        <w:rPr>
          <w:rFonts w:ascii="Arial" w:hAnsi="Arial" w:cs="Arial"/>
          <w:sz w:val="24"/>
          <w:szCs w:val="24"/>
        </w:rPr>
        <w:t>625/</w:t>
      </w:r>
      <w:r w:rsidR="008C0B74" w:rsidRPr="00BC6480">
        <w:rPr>
          <w:rFonts w:ascii="Arial" w:hAnsi="Arial" w:cs="Arial"/>
          <w:sz w:val="24"/>
          <w:szCs w:val="24"/>
        </w:rPr>
        <w:t>201</w:t>
      </w:r>
      <w:r w:rsidR="008C0B74">
        <w:rPr>
          <w:rFonts w:ascii="Arial" w:hAnsi="Arial" w:cs="Arial"/>
          <w:sz w:val="24"/>
          <w:szCs w:val="24"/>
        </w:rPr>
        <w:t xml:space="preserve">8)  </w:t>
      </w:r>
    </w:p>
    <w:p w:rsidR="00261993" w:rsidRDefault="008C0B74" w:rsidP="0026199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pessoa de r</w:t>
      </w:r>
      <w:r w:rsidR="00261993">
        <w:rPr>
          <w:rFonts w:ascii="Arial" w:hAnsi="Arial" w:cs="Arial"/>
          <w:sz w:val="24"/>
          <w:szCs w:val="24"/>
        </w:rPr>
        <w:t>econhecida a idoneidade moral;</w:t>
      </w:r>
    </w:p>
    <w:p w:rsidR="00261993" w:rsidRDefault="008C0B74" w:rsidP="0026199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i</w:t>
      </w:r>
      <w:r w:rsidR="00261993">
        <w:rPr>
          <w:rFonts w:ascii="Arial" w:hAnsi="Arial" w:cs="Arial"/>
          <w:sz w:val="24"/>
          <w:szCs w:val="24"/>
        </w:rPr>
        <w:t>dade superior a 21 (vinte e um) anos;</w:t>
      </w:r>
    </w:p>
    <w:p w:rsidR="00261993" w:rsidRDefault="00261993" w:rsidP="0026199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Residir no Município de Santa Bárbara do Monte Verde</w:t>
      </w:r>
      <w:r w:rsidR="008C0B74">
        <w:rPr>
          <w:rFonts w:ascii="Arial" w:hAnsi="Arial" w:cs="Arial"/>
          <w:sz w:val="24"/>
          <w:szCs w:val="24"/>
        </w:rPr>
        <w:t xml:space="preserve"> há no mínimo 02 (dois) anos;</w:t>
      </w:r>
    </w:p>
    <w:p w:rsidR="008C0B74" w:rsidRDefault="008C0B74" w:rsidP="0026199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concluído o ensino médio;</w:t>
      </w:r>
    </w:p>
    <w:p w:rsidR="008C0B74" w:rsidRDefault="008C0B74" w:rsidP="0026199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em gozo de seus direitos políticos;</w:t>
      </w:r>
    </w:p>
    <w:p w:rsidR="008C0B74" w:rsidRDefault="008C0B74" w:rsidP="0026199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estar em dia com suas obrigações militares (em caso de candidato do sexo masculino);</w:t>
      </w:r>
    </w:p>
    <w:p w:rsidR="008C0B74" w:rsidRDefault="008C0B74" w:rsidP="0026199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ter sido penalizado com a destituição da função de Conselheiro Tutelar nos últimos 5 (cinco) anos;</w:t>
      </w:r>
    </w:p>
    <w:p w:rsidR="008C0B74" w:rsidRDefault="008C0B74" w:rsidP="0026199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ser filiado a partido político.</w:t>
      </w:r>
    </w:p>
    <w:p w:rsidR="00261993" w:rsidRDefault="008C0B74" w:rsidP="0026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61993" w:rsidRDefault="00261993" w:rsidP="002619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II</w:t>
      </w:r>
    </w:p>
    <w:p w:rsidR="00261993" w:rsidRDefault="00261993" w:rsidP="002619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Eleições</w:t>
      </w:r>
    </w:p>
    <w:p w:rsidR="00261993" w:rsidRDefault="00261993" w:rsidP="00261993">
      <w:pPr>
        <w:jc w:val="center"/>
        <w:rPr>
          <w:rFonts w:ascii="Arial" w:hAnsi="Arial" w:cs="Arial"/>
          <w:b/>
          <w:sz w:val="24"/>
          <w:szCs w:val="24"/>
        </w:rPr>
      </w:pPr>
    </w:p>
    <w:p w:rsidR="00261993" w:rsidRDefault="00261993" w:rsidP="0026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Art.21.</w:t>
      </w:r>
      <w:r>
        <w:rPr>
          <w:rFonts w:ascii="Arial" w:hAnsi="Arial" w:cs="Arial"/>
          <w:sz w:val="24"/>
          <w:szCs w:val="24"/>
        </w:rPr>
        <w:t xml:space="preserve"> O processo de escolha </w:t>
      </w:r>
      <w:r w:rsidR="00BC6480">
        <w:rPr>
          <w:rFonts w:ascii="Arial" w:hAnsi="Arial" w:cs="Arial"/>
          <w:sz w:val="24"/>
          <w:szCs w:val="24"/>
        </w:rPr>
        <w:t>dos membros do</w:t>
      </w:r>
      <w:r>
        <w:rPr>
          <w:rFonts w:ascii="Arial" w:hAnsi="Arial" w:cs="Arial"/>
          <w:sz w:val="24"/>
          <w:szCs w:val="24"/>
        </w:rPr>
        <w:t xml:space="preserve"> Conselho </w:t>
      </w:r>
      <w:r w:rsidR="00BC6480">
        <w:rPr>
          <w:rFonts w:ascii="Arial" w:hAnsi="Arial" w:cs="Arial"/>
          <w:sz w:val="24"/>
          <w:szCs w:val="24"/>
        </w:rPr>
        <w:t>Tutelar ocorrerá em data unificada em todo o território nacional a cada 4 (quatro) anos, no primeiro domingo do mês de outubro do ano subsequente ao da eleição presencial. (</w:t>
      </w:r>
      <w:r w:rsidR="00BC6480" w:rsidRPr="00BC6480">
        <w:rPr>
          <w:rFonts w:ascii="Arial" w:hAnsi="Arial" w:cs="Arial"/>
          <w:sz w:val="24"/>
          <w:szCs w:val="24"/>
        </w:rPr>
        <w:t xml:space="preserve">artigo alterado pela Lei nº </w:t>
      </w:r>
      <w:r w:rsidR="00BC6480">
        <w:rPr>
          <w:rFonts w:ascii="Arial" w:hAnsi="Arial" w:cs="Arial"/>
          <w:sz w:val="24"/>
          <w:szCs w:val="24"/>
        </w:rPr>
        <w:t>578/</w:t>
      </w:r>
      <w:r w:rsidR="00BC6480" w:rsidRPr="00BC6480">
        <w:rPr>
          <w:rFonts w:ascii="Arial" w:hAnsi="Arial" w:cs="Arial"/>
          <w:sz w:val="24"/>
          <w:szCs w:val="24"/>
        </w:rPr>
        <w:t>201</w:t>
      </w:r>
      <w:r w:rsidR="00BC6480">
        <w:rPr>
          <w:rFonts w:ascii="Arial" w:hAnsi="Arial" w:cs="Arial"/>
          <w:sz w:val="24"/>
          <w:szCs w:val="24"/>
        </w:rPr>
        <w:t>5)</w:t>
      </w:r>
    </w:p>
    <w:p w:rsidR="00F24B5A" w:rsidRPr="00C64C87" w:rsidRDefault="00F24B5A" w:rsidP="00261993">
      <w:pPr>
        <w:jc w:val="both"/>
        <w:rPr>
          <w:rFonts w:ascii="Arial" w:hAnsi="Arial" w:cs="Arial"/>
          <w:strike/>
          <w:sz w:val="24"/>
          <w:szCs w:val="24"/>
        </w:rPr>
      </w:pPr>
    </w:p>
    <w:p w:rsidR="00F24B5A" w:rsidRPr="00C64C87" w:rsidRDefault="00F24B5A" w:rsidP="00261993">
      <w:pPr>
        <w:jc w:val="both"/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ab/>
      </w:r>
      <w:r w:rsidRPr="00C64C87">
        <w:rPr>
          <w:rFonts w:ascii="Arial" w:hAnsi="Arial" w:cs="Arial"/>
          <w:b/>
          <w:strike/>
          <w:sz w:val="24"/>
          <w:szCs w:val="24"/>
        </w:rPr>
        <w:t>Art.22.</w:t>
      </w:r>
      <w:r w:rsidRPr="00C64C87">
        <w:rPr>
          <w:rFonts w:ascii="Arial" w:hAnsi="Arial" w:cs="Arial"/>
          <w:strike/>
          <w:sz w:val="24"/>
          <w:szCs w:val="24"/>
        </w:rPr>
        <w:t xml:space="preserve"> </w:t>
      </w:r>
      <w:r w:rsidR="008C0B74" w:rsidRPr="00C64C87">
        <w:rPr>
          <w:rFonts w:ascii="Arial" w:hAnsi="Arial" w:cs="Arial"/>
          <w:strike/>
          <w:sz w:val="24"/>
          <w:szCs w:val="24"/>
        </w:rPr>
        <w:t>O processo de escolha dos membros do conselho Tutelar se dará em 4 (quatro) etapas</w:t>
      </w:r>
      <w:r w:rsidR="00991C8B" w:rsidRPr="00C64C87">
        <w:rPr>
          <w:rFonts w:ascii="Arial" w:hAnsi="Arial" w:cs="Arial"/>
          <w:strike/>
          <w:sz w:val="24"/>
          <w:szCs w:val="24"/>
        </w:rPr>
        <w:t>.</w:t>
      </w:r>
    </w:p>
    <w:p w:rsidR="00991C8B" w:rsidRPr="00C64C87" w:rsidRDefault="00991C8B" w:rsidP="00991C8B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>Inscrição dos candidatos;</w:t>
      </w:r>
    </w:p>
    <w:p w:rsidR="00991C8B" w:rsidRPr="00C64C87" w:rsidRDefault="00991C8B" w:rsidP="00991C8B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>Prova de aferição de conhecimento sobre os Diretos da Criança</w:t>
      </w:r>
      <w:r w:rsidR="003C077E" w:rsidRPr="00C64C87">
        <w:rPr>
          <w:rFonts w:ascii="Arial" w:hAnsi="Arial" w:cs="Arial"/>
          <w:strike/>
          <w:sz w:val="24"/>
          <w:szCs w:val="24"/>
        </w:rPr>
        <w:t xml:space="preserve"> e do Adolescente</w:t>
      </w:r>
    </w:p>
    <w:p w:rsidR="00211D59" w:rsidRPr="00C64C87" w:rsidRDefault="00211D59" w:rsidP="00991C8B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>avaliação psicológica;</w:t>
      </w:r>
    </w:p>
    <w:p w:rsidR="00211D59" w:rsidRPr="00C64C87" w:rsidRDefault="00211D59" w:rsidP="00211D59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>Eleição dos candidatos por meio de voto;</w:t>
      </w:r>
    </w:p>
    <w:p w:rsidR="00EC412D" w:rsidRPr="00C64C87" w:rsidRDefault="00EC412D" w:rsidP="00EC412D">
      <w:pPr>
        <w:pStyle w:val="PargrafodaLista"/>
        <w:ind w:left="0"/>
        <w:jc w:val="both"/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 xml:space="preserve">      § 1º - As etapas II e III do processo de escolha dos membros do Conselho Tutelar serão eliminatórias, devendo os candidatos obter o mínimo de 60% da pontuação em cada etapa.  </w:t>
      </w:r>
    </w:p>
    <w:p w:rsidR="00211D59" w:rsidRPr="00C64C87" w:rsidRDefault="00EC412D" w:rsidP="00EC412D">
      <w:pPr>
        <w:pStyle w:val="PargrafodaLista"/>
        <w:ind w:left="0"/>
        <w:jc w:val="both"/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 xml:space="preserve">       § 2º- </w:t>
      </w:r>
      <w:r w:rsidR="00211D59" w:rsidRPr="00C64C87">
        <w:rPr>
          <w:rFonts w:ascii="Arial" w:hAnsi="Arial" w:cs="Arial"/>
          <w:strike/>
          <w:sz w:val="24"/>
          <w:szCs w:val="24"/>
        </w:rPr>
        <w:t>Na hipótese de empate na votação, será considerado eleito</w:t>
      </w:r>
      <w:r w:rsidR="00F013AE" w:rsidRPr="00C64C87">
        <w:rPr>
          <w:rFonts w:ascii="Arial" w:hAnsi="Arial" w:cs="Arial"/>
          <w:strike/>
          <w:sz w:val="24"/>
          <w:szCs w:val="24"/>
        </w:rPr>
        <w:t xml:space="preserve"> o</w:t>
      </w:r>
      <w:r w:rsidR="00211D59" w:rsidRPr="00C64C87">
        <w:rPr>
          <w:rFonts w:ascii="Arial" w:hAnsi="Arial" w:cs="Arial"/>
          <w:strike/>
          <w:sz w:val="24"/>
          <w:szCs w:val="24"/>
        </w:rPr>
        <w:t xml:space="preserve"> candidato que sucessivamente:</w:t>
      </w:r>
    </w:p>
    <w:p w:rsidR="00211D59" w:rsidRPr="00C64C87" w:rsidRDefault="00211D59" w:rsidP="00211D59">
      <w:pPr>
        <w:pStyle w:val="PargrafodaLista"/>
        <w:numPr>
          <w:ilvl w:val="0"/>
          <w:numId w:val="20"/>
        </w:numPr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>Apresentar melhor desempenho na prova de conhecimento;</w:t>
      </w:r>
    </w:p>
    <w:p w:rsidR="00211D59" w:rsidRPr="00C64C87" w:rsidRDefault="00211D59" w:rsidP="00211D59">
      <w:pPr>
        <w:pStyle w:val="PargrafodaLista"/>
        <w:numPr>
          <w:ilvl w:val="0"/>
          <w:numId w:val="20"/>
        </w:numPr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>Apresentar maior tempo de atuação na área da infância e adolescência;</w:t>
      </w:r>
    </w:p>
    <w:p w:rsidR="00211D59" w:rsidRPr="00C64C87" w:rsidRDefault="00211D59" w:rsidP="00211D59">
      <w:pPr>
        <w:pStyle w:val="PargrafodaLista"/>
        <w:numPr>
          <w:ilvl w:val="0"/>
          <w:numId w:val="20"/>
        </w:numPr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>Residir a mais tempo no município;</w:t>
      </w:r>
    </w:p>
    <w:p w:rsidR="00211D59" w:rsidRDefault="00211D59" w:rsidP="00211D59">
      <w:pPr>
        <w:pStyle w:val="PargrafodaLista"/>
        <w:numPr>
          <w:ilvl w:val="0"/>
          <w:numId w:val="20"/>
        </w:numPr>
        <w:rPr>
          <w:rFonts w:ascii="Arial" w:hAnsi="Arial" w:cs="Arial"/>
          <w:strike/>
          <w:sz w:val="24"/>
          <w:szCs w:val="24"/>
        </w:rPr>
      </w:pPr>
      <w:r w:rsidRPr="00C64C87">
        <w:rPr>
          <w:rFonts w:ascii="Arial" w:hAnsi="Arial" w:cs="Arial"/>
          <w:strike/>
          <w:sz w:val="24"/>
          <w:szCs w:val="24"/>
        </w:rPr>
        <w:t>Tiver maior idade;</w:t>
      </w:r>
    </w:p>
    <w:p w:rsidR="00C64C87" w:rsidRDefault="00C64C87" w:rsidP="00367497">
      <w:pPr>
        <w:pStyle w:val="PargrafodaLista"/>
        <w:ind w:left="0" w:firstLine="426"/>
        <w:rPr>
          <w:rFonts w:ascii="Arial" w:hAnsi="Arial" w:cs="Arial"/>
          <w:strike/>
          <w:sz w:val="24"/>
          <w:szCs w:val="24"/>
        </w:rPr>
      </w:pPr>
    </w:p>
    <w:p w:rsidR="00C64C87" w:rsidRPr="00564B34" w:rsidRDefault="00C64C87" w:rsidP="00367497">
      <w:pPr>
        <w:pStyle w:val="Recuodecorpodetexto"/>
        <w:spacing w:line="360" w:lineRule="auto"/>
        <w:ind w:left="0" w:firstLine="426"/>
      </w:pPr>
      <w:r w:rsidRPr="00C64C87">
        <w:rPr>
          <w:b/>
        </w:rPr>
        <w:t>Art. 22.</w:t>
      </w:r>
      <w:r w:rsidRPr="00564B34">
        <w:t xml:space="preserve"> O processo de escolha dos membros do Conselho Tutelar se dará em 4</w:t>
      </w:r>
      <w:r>
        <w:t xml:space="preserve"> </w:t>
      </w:r>
      <w:r w:rsidRPr="00564B34">
        <w:t>(quatro) etapas:</w:t>
      </w:r>
    </w:p>
    <w:p w:rsidR="00C64C87" w:rsidRPr="00564B34" w:rsidRDefault="00C64C87" w:rsidP="00367497">
      <w:pPr>
        <w:pStyle w:val="Recuodecorpodetexto"/>
        <w:spacing w:line="360" w:lineRule="auto"/>
        <w:ind w:left="0" w:firstLine="426"/>
      </w:pPr>
      <w:r w:rsidRPr="00564B34">
        <w:tab/>
        <w:t>I – Inscrição dos candidatos;</w:t>
      </w:r>
    </w:p>
    <w:p w:rsidR="00C64C87" w:rsidRPr="00564B34" w:rsidRDefault="00C64C87" w:rsidP="00367497">
      <w:pPr>
        <w:pStyle w:val="Recuodecorpodetexto"/>
        <w:spacing w:line="360" w:lineRule="auto"/>
        <w:ind w:left="0" w:firstLine="426"/>
      </w:pPr>
      <w:r w:rsidRPr="00564B34">
        <w:tab/>
        <w:t>II – Prova de aferição de conhecimento sobre os Direitos da Criança e do Adolescente;</w:t>
      </w:r>
    </w:p>
    <w:p w:rsidR="00C64C87" w:rsidRPr="00564B34" w:rsidRDefault="00C64C87" w:rsidP="00367497">
      <w:pPr>
        <w:pStyle w:val="Recuodecorpodetexto"/>
        <w:spacing w:line="360" w:lineRule="auto"/>
        <w:ind w:left="0" w:firstLine="426"/>
      </w:pPr>
      <w:r w:rsidRPr="00564B34">
        <w:tab/>
        <w:t>III – Avaliação psicológica;</w:t>
      </w:r>
    </w:p>
    <w:p w:rsidR="00C64C87" w:rsidRPr="00564B34" w:rsidRDefault="00C64C87" w:rsidP="00367497">
      <w:pPr>
        <w:pStyle w:val="Recuodecorpodetexto"/>
        <w:spacing w:line="360" w:lineRule="auto"/>
        <w:ind w:left="0" w:firstLine="426"/>
      </w:pPr>
      <w:r w:rsidRPr="00564B34">
        <w:tab/>
        <w:t>IV – Eleição dos candidatos por meio de voto.</w:t>
      </w:r>
    </w:p>
    <w:p w:rsidR="00C64C87" w:rsidRPr="00564B34" w:rsidRDefault="00C64C87" w:rsidP="00367497">
      <w:pPr>
        <w:pStyle w:val="Recuodecorpodetexto"/>
        <w:spacing w:line="360" w:lineRule="auto"/>
        <w:ind w:left="0" w:firstLine="426"/>
      </w:pPr>
      <w:r w:rsidRPr="00564B34">
        <w:t>§ 1º - As etapas II e III do processo de escolha dos membros do Conselho Tutelar serão eliminatórias, devendo os candidatos obter o mínimo de 60% da pontuação na etapa II e ser declarado apto na etapa III.</w:t>
      </w:r>
    </w:p>
    <w:p w:rsidR="00C64C87" w:rsidRDefault="00C64C87" w:rsidP="00367497">
      <w:pPr>
        <w:pStyle w:val="Recuodecorpodetexto"/>
        <w:spacing w:line="360" w:lineRule="auto"/>
        <w:ind w:left="0" w:firstLine="426"/>
      </w:pPr>
      <w:r w:rsidRPr="00564B34">
        <w:t>§ 2º – Na hipótese de empate na votação, será considerado eleito o candidato que sucessivamente:</w:t>
      </w:r>
    </w:p>
    <w:p w:rsidR="00C64C87" w:rsidRPr="00564B34" w:rsidRDefault="00367497" w:rsidP="00367497">
      <w:pPr>
        <w:pStyle w:val="Recuodecorpodetexto"/>
        <w:spacing w:line="360" w:lineRule="auto"/>
        <w:ind w:left="0" w:firstLine="426"/>
      </w:pPr>
      <w:r>
        <w:t xml:space="preserve">   </w:t>
      </w:r>
      <w:r w:rsidR="00C64C87">
        <w:t xml:space="preserve"> </w:t>
      </w:r>
      <w:r w:rsidR="00C64C87" w:rsidRPr="00564B34">
        <w:t>I – Apresentar melhor desempenho na prova de conhecimento;</w:t>
      </w:r>
    </w:p>
    <w:p w:rsidR="00C64C87" w:rsidRPr="00564B34" w:rsidRDefault="00C64C87" w:rsidP="00367497">
      <w:pPr>
        <w:pStyle w:val="Recuodecorpodetexto"/>
        <w:spacing w:line="360" w:lineRule="auto"/>
        <w:ind w:left="0" w:firstLine="426"/>
      </w:pPr>
      <w:r w:rsidRPr="00564B34">
        <w:tab/>
        <w:t>II – Apresentar maior tempo de atuação na área da infância e adolescência;</w:t>
      </w:r>
    </w:p>
    <w:p w:rsidR="00C64C87" w:rsidRPr="00564B34" w:rsidRDefault="00C64C87" w:rsidP="00367497">
      <w:pPr>
        <w:pStyle w:val="Recuodecorpodetexto"/>
        <w:spacing w:line="360" w:lineRule="auto"/>
        <w:ind w:left="0" w:firstLine="426"/>
      </w:pPr>
      <w:r w:rsidRPr="00564B34">
        <w:tab/>
        <w:t>III – Residir a mais tempo no município;</w:t>
      </w:r>
    </w:p>
    <w:p w:rsidR="00C64C87" w:rsidRPr="00367497" w:rsidRDefault="00367497" w:rsidP="00367497">
      <w:pPr>
        <w:pStyle w:val="Recuodecorpodetexto"/>
        <w:spacing w:line="360" w:lineRule="auto"/>
        <w:ind w:left="0" w:firstLine="426"/>
        <w:rPr>
          <w:color w:val="FF0000"/>
          <w:sz w:val="20"/>
          <w:szCs w:val="20"/>
        </w:rPr>
      </w:pPr>
      <w:r>
        <w:t xml:space="preserve">  </w:t>
      </w:r>
      <w:r w:rsidR="00C64C87">
        <w:t xml:space="preserve">  </w:t>
      </w:r>
      <w:r>
        <w:t xml:space="preserve">IV – Tiver maior idade.  </w:t>
      </w:r>
      <w:r w:rsidRPr="00367497">
        <w:rPr>
          <w:color w:val="FF0000"/>
          <w:sz w:val="20"/>
          <w:szCs w:val="20"/>
        </w:rPr>
        <w:t>(Redação dada pela Lei 638 , de 17 de abril 2019)</w:t>
      </w:r>
    </w:p>
    <w:p w:rsidR="00C64C87" w:rsidRDefault="00C64C87" w:rsidP="00367497">
      <w:pPr>
        <w:pStyle w:val="Recuodecorpodetexto"/>
        <w:spacing w:line="360" w:lineRule="auto"/>
        <w:ind w:left="0" w:firstLine="426"/>
        <w:rPr>
          <w:b/>
        </w:rPr>
      </w:pPr>
    </w:p>
    <w:p w:rsidR="00C64C87" w:rsidRPr="00C64C87" w:rsidRDefault="00C64C87" w:rsidP="00C64C87">
      <w:pPr>
        <w:pStyle w:val="PargrafodaLista"/>
        <w:ind w:left="775"/>
        <w:rPr>
          <w:rFonts w:ascii="Arial" w:hAnsi="Arial" w:cs="Arial"/>
          <w:strike/>
          <w:sz w:val="24"/>
          <w:szCs w:val="24"/>
        </w:rPr>
      </w:pPr>
    </w:p>
    <w:p w:rsidR="00991C8B" w:rsidRPr="00C64C87" w:rsidRDefault="00991C8B" w:rsidP="00261993">
      <w:pPr>
        <w:jc w:val="both"/>
        <w:rPr>
          <w:rFonts w:ascii="Arial" w:hAnsi="Arial" w:cs="Arial"/>
          <w:strike/>
          <w:sz w:val="24"/>
          <w:szCs w:val="24"/>
        </w:rPr>
      </w:pPr>
    </w:p>
    <w:p w:rsidR="00F24B5A" w:rsidRDefault="00F24B5A" w:rsidP="0026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Art.23. </w:t>
      </w:r>
      <w:r>
        <w:rPr>
          <w:rFonts w:ascii="Arial" w:hAnsi="Arial" w:cs="Arial"/>
          <w:sz w:val="24"/>
          <w:szCs w:val="24"/>
        </w:rPr>
        <w:t xml:space="preserve"> </w:t>
      </w:r>
      <w:r w:rsidR="00211D59">
        <w:rPr>
          <w:rFonts w:ascii="Arial" w:hAnsi="Arial" w:cs="Arial"/>
          <w:sz w:val="24"/>
          <w:szCs w:val="24"/>
        </w:rPr>
        <w:t>Será admitido recurso no prazo de 2 (dois) dias a contar da concretização do evento que lhes disser respeito, sendo eles:</w:t>
      </w:r>
      <w:r w:rsidR="00CF5D32" w:rsidRPr="00CF5D32">
        <w:rPr>
          <w:rFonts w:ascii="Arial" w:hAnsi="Arial" w:cs="Arial"/>
          <w:sz w:val="24"/>
          <w:szCs w:val="24"/>
        </w:rPr>
        <w:t xml:space="preserve"> </w:t>
      </w:r>
      <w:r w:rsidR="00CF5D32">
        <w:rPr>
          <w:rFonts w:ascii="Arial" w:hAnsi="Arial" w:cs="Arial"/>
          <w:sz w:val="24"/>
          <w:szCs w:val="24"/>
        </w:rPr>
        <w:t>(</w:t>
      </w:r>
      <w:r w:rsidR="00CF5D32" w:rsidRPr="00BC6480">
        <w:rPr>
          <w:rFonts w:ascii="Arial" w:hAnsi="Arial" w:cs="Arial"/>
          <w:sz w:val="24"/>
          <w:szCs w:val="24"/>
        </w:rPr>
        <w:t xml:space="preserve">artigo alterado pela Lei nº </w:t>
      </w:r>
      <w:r w:rsidR="00CF5D32">
        <w:rPr>
          <w:rFonts w:ascii="Arial" w:hAnsi="Arial" w:cs="Arial"/>
          <w:sz w:val="24"/>
          <w:szCs w:val="24"/>
        </w:rPr>
        <w:t>625/</w:t>
      </w:r>
      <w:r w:rsidR="00CF5D32" w:rsidRPr="00BC6480">
        <w:rPr>
          <w:rFonts w:ascii="Arial" w:hAnsi="Arial" w:cs="Arial"/>
          <w:sz w:val="24"/>
          <w:szCs w:val="24"/>
        </w:rPr>
        <w:t>201</w:t>
      </w:r>
      <w:r w:rsidR="00CF5D32">
        <w:rPr>
          <w:rFonts w:ascii="Arial" w:hAnsi="Arial" w:cs="Arial"/>
          <w:sz w:val="24"/>
          <w:szCs w:val="24"/>
        </w:rPr>
        <w:t xml:space="preserve">8)  </w:t>
      </w:r>
    </w:p>
    <w:p w:rsidR="00C64C87" w:rsidRDefault="00C64C87" w:rsidP="00261993">
      <w:pPr>
        <w:jc w:val="both"/>
        <w:rPr>
          <w:rFonts w:ascii="Arial" w:hAnsi="Arial" w:cs="Arial"/>
          <w:sz w:val="24"/>
          <w:szCs w:val="24"/>
        </w:rPr>
      </w:pPr>
    </w:p>
    <w:p w:rsidR="00211D59" w:rsidRDefault="00CF5D32" w:rsidP="00211D59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deferimento e indeferimento de inscrição do candidato;</w:t>
      </w:r>
    </w:p>
    <w:p w:rsidR="00CF5D32" w:rsidRDefault="00CF5D32" w:rsidP="00211D59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aplicação e às questões da prova de conhecimento;</w:t>
      </w:r>
    </w:p>
    <w:p w:rsidR="00CF5D32" w:rsidRDefault="00CF5D32" w:rsidP="00211D59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Ao resultado da prova de conhecimento;</w:t>
      </w:r>
    </w:p>
    <w:p w:rsidR="00CF5D32" w:rsidRDefault="00CF5D32" w:rsidP="00211D59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aplicação da prova de psicologia;</w:t>
      </w:r>
    </w:p>
    <w:p w:rsidR="00CF5D32" w:rsidRDefault="00CF5D32" w:rsidP="00211D59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resultado da avaliação psicológica;</w:t>
      </w:r>
    </w:p>
    <w:p w:rsidR="00CF5D32" w:rsidRDefault="00CF5D32" w:rsidP="00CF5D32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eleição dos candidatos;</w:t>
      </w:r>
    </w:p>
    <w:p w:rsidR="00CF5D32" w:rsidRDefault="00CF5D32" w:rsidP="00CF5D32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resultado final.</w:t>
      </w:r>
    </w:p>
    <w:p w:rsidR="00CF5D32" w:rsidRDefault="00CF5D32" w:rsidP="00CF5D3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F5D32" w:rsidRDefault="00CF5D32" w:rsidP="00CF5D3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§ 1º- Para os recursos referentes ao inciso III, desse artigo, deverá ser apresentado um recurso para dada questão;</w:t>
      </w:r>
    </w:p>
    <w:p w:rsidR="00CF5D32" w:rsidRDefault="00CF5D32" w:rsidP="00CF5D3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§ 2º- O(s) ponto(s) relativo(s) a(s) questão(</w:t>
      </w:r>
      <w:proofErr w:type="spellStart"/>
      <w:r>
        <w:rPr>
          <w:rFonts w:ascii="Arial" w:hAnsi="Arial" w:cs="Arial"/>
          <w:sz w:val="24"/>
          <w:szCs w:val="24"/>
        </w:rPr>
        <w:t>ões</w:t>
      </w:r>
      <w:proofErr w:type="spellEnd"/>
      <w:r>
        <w:rPr>
          <w:rFonts w:ascii="Arial" w:hAnsi="Arial" w:cs="Arial"/>
          <w:sz w:val="24"/>
          <w:szCs w:val="24"/>
        </w:rPr>
        <w:t>) eventualmente anulada(s) será(</w:t>
      </w:r>
      <w:proofErr w:type="spellStart"/>
      <w:r>
        <w:rPr>
          <w:rFonts w:ascii="Arial" w:hAnsi="Arial" w:cs="Arial"/>
          <w:sz w:val="24"/>
          <w:szCs w:val="24"/>
        </w:rPr>
        <w:t>ão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6A53CB">
        <w:rPr>
          <w:rFonts w:ascii="Arial" w:hAnsi="Arial" w:cs="Arial"/>
          <w:sz w:val="24"/>
          <w:szCs w:val="24"/>
        </w:rPr>
        <w:t>atribuído</w:t>
      </w:r>
      <w:r>
        <w:rPr>
          <w:rFonts w:ascii="Arial" w:hAnsi="Arial" w:cs="Arial"/>
          <w:sz w:val="24"/>
          <w:szCs w:val="24"/>
        </w:rPr>
        <w:t>(s)</w:t>
      </w:r>
      <w:r w:rsidR="006A53CB">
        <w:rPr>
          <w:rFonts w:ascii="Arial" w:hAnsi="Arial" w:cs="Arial"/>
          <w:sz w:val="24"/>
          <w:szCs w:val="24"/>
        </w:rPr>
        <w:t xml:space="preserve">  todos os candidatos prestes à prova,independentemente de formulação de recurso;</w:t>
      </w:r>
    </w:p>
    <w:p w:rsidR="006A53CB" w:rsidRDefault="006A53CB" w:rsidP="00CF5D3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§ 3º- O gabarito divulgado poderá ser alterado em função dos recursos impetrados, e as provas serão corrigidas de acordo com o gabarito oficial definitivo; </w:t>
      </w:r>
    </w:p>
    <w:p w:rsidR="006A53CB" w:rsidRDefault="006A53CB" w:rsidP="00CF5D3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§ 4º- Cabe a comissão Organizadora decidir com a devida fundamentação, sobre os recursos no prazo de 2 (dois) dias;</w:t>
      </w:r>
    </w:p>
    <w:p w:rsidR="006A53CB" w:rsidRDefault="006A53CB" w:rsidP="00CF5D3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§ 5º- Da decisão da Comissão, caberá recurso ao Plenário do Conselho Municipal dos direitos da Criança e do Adolescente, que decidirá com devida fundamentação no prazo de 2(dois) dias;</w:t>
      </w:r>
    </w:p>
    <w:p w:rsidR="006A53CB" w:rsidRPr="00CF5D32" w:rsidRDefault="006A53CB" w:rsidP="00CF5D3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§ 6º- Existindo recursos na forma dos parágrafos 4º e 5º desse artigo, poderá haver eventualmente alteração da classificação inicial obtida, para uma classificação superior ou inferior, ou ainda, poderá ocorrer a desclassificação do candidato que não obtiver nora mínima exigida para a prova. </w:t>
      </w:r>
    </w:p>
    <w:p w:rsidR="00F24B5A" w:rsidRDefault="00F24B5A" w:rsidP="00261993">
      <w:pPr>
        <w:jc w:val="both"/>
        <w:rPr>
          <w:rFonts w:ascii="Arial" w:hAnsi="Arial" w:cs="Arial"/>
          <w:sz w:val="24"/>
          <w:szCs w:val="24"/>
        </w:rPr>
      </w:pPr>
    </w:p>
    <w:p w:rsidR="00CF5D32" w:rsidRDefault="00CF5D32" w:rsidP="00261993">
      <w:pPr>
        <w:jc w:val="both"/>
        <w:rPr>
          <w:rFonts w:ascii="Arial" w:hAnsi="Arial" w:cs="Arial"/>
          <w:sz w:val="24"/>
          <w:szCs w:val="24"/>
        </w:rPr>
      </w:pPr>
    </w:p>
    <w:p w:rsidR="00CF5D32" w:rsidRDefault="00CF5D32" w:rsidP="0026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D5DB6" w:rsidRDefault="00ED5DB6" w:rsidP="0026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Art.24.</w:t>
      </w:r>
      <w:r>
        <w:rPr>
          <w:rFonts w:ascii="Arial" w:hAnsi="Arial" w:cs="Arial"/>
          <w:sz w:val="24"/>
          <w:szCs w:val="24"/>
        </w:rPr>
        <w:t xml:space="preserve"> </w:t>
      </w:r>
      <w:r w:rsidR="009C04AF">
        <w:rPr>
          <w:rFonts w:ascii="Arial" w:hAnsi="Arial" w:cs="Arial"/>
          <w:sz w:val="24"/>
          <w:szCs w:val="24"/>
        </w:rPr>
        <w:t>No processo de escolha dos membros do Conselho Tutelar é vedado ao candidato doar, oferecer, prometer ou entregar ao eleitor bem como ou vantagem pessoal de qualquer natureza, inclusive brindes de pequeno valor. (</w:t>
      </w:r>
      <w:r w:rsidR="009C04AF" w:rsidRPr="00BC6480">
        <w:rPr>
          <w:rFonts w:ascii="Arial" w:hAnsi="Arial" w:cs="Arial"/>
          <w:sz w:val="24"/>
          <w:szCs w:val="24"/>
        </w:rPr>
        <w:t xml:space="preserve">artigo alterado pela Lei nº </w:t>
      </w:r>
      <w:r w:rsidR="009C04AF">
        <w:rPr>
          <w:rFonts w:ascii="Arial" w:hAnsi="Arial" w:cs="Arial"/>
          <w:sz w:val="24"/>
          <w:szCs w:val="24"/>
        </w:rPr>
        <w:t>578/</w:t>
      </w:r>
      <w:r w:rsidR="009C04AF" w:rsidRPr="00BC6480">
        <w:rPr>
          <w:rFonts w:ascii="Arial" w:hAnsi="Arial" w:cs="Arial"/>
          <w:sz w:val="24"/>
          <w:szCs w:val="24"/>
        </w:rPr>
        <w:t>201</w:t>
      </w:r>
      <w:r w:rsidR="009C04AF">
        <w:rPr>
          <w:rFonts w:ascii="Arial" w:hAnsi="Arial" w:cs="Arial"/>
          <w:sz w:val="24"/>
          <w:szCs w:val="24"/>
        </w:rPr>
        <w:t xml:space="preserve">5) </w:t>
      </w:r>
    </w:p>
    <w:p w:rsidR="00ED5DB6" w:rsidRDefault="00ED5DB6" w:rsidP="00261993">
      <w:pPr>
        <w:jc w:val="both"/>
        <w:rPr>
          <w:rFonts w:ascii="Arial" w:hAnsi="Arial" w:cs="Arial"/>
          <w:sz w:val="24"/>
          <w:szCs w:val="24"/>
        </w:rPr>
      </w:pPr>
    </w:p>
    <w:p w:rsidR="00ED5DB6" w:rsidRDefault="00ED5DB6" w:rsidP="00ED5D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III</w:t>
      </w:r>
    </w:p>
    <w:p w:rsidR="00ED5DB6" w:rsidRDefault="00ED5DB6" w:rsidP="00ED5D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Cassação e dos Impedimentos</w:t>
      </w:r>
    </w:p>
    <w:p w:rsidR="001D6CAA" w:rsidRDefault="001D6CAA" w:rsidP="00ED5DB6">
      <w:pPr>
        <w:jc w:val="center"/>
        <w:rPr>
          <w:rFonts w:ascii="Arial" w:hAnsi="Arial" w:cs="Arial"/>
          <w:b/>
          <w:sz w:val="24"/>
          <w:szCs w:val="24"/>
        </w:rPr>
      </w:pPr>
    </w:p>
    <w:p w:rsidR="007B653D" w:rsidRPr="00BC6480" w:rsidRDefault="001D6CAA" w:rsidP="009C04AF">
      <w:pPr>
        <w:pStyle w:val="PargrafodaLista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Art.25.</w:t>
      </w:r>
      <w:r>
        <w:rPr>
          <w:rFonts w:ascii="Arial" w:hAnsi="Arial" w:cs="Arial"/>
          <w:sz w:val="24"/>
          <w:szCs w:val="24"/>
        </w:rPr>
        <w:t xml:space="preserve"> Perderá o mandato o Conselheiro que:</w:t>
      </w:r>
      <w:r w:rsidR="007B653D" w:rsidRPr="007B653D">
        <w:rPr>
          <w:rFonts w:ascii="Arial" w:hAnsi="Arial" w:cs="Arial"/>
          <w:sz w:val="24"/>
          <w:szCs w:val="24"/>
        </w:rPr>
        <w:t xml:space="preserve"> </w:t>
      </w:r>
      <w:r w:rsidR="007B653D" w:rsidRPr="00BC6480">
        <w:rPr>
          <w:rFonts w:ascii="Arial" w:hAnsi="Arial" w:cs="Arial"/>
          <w:sz w:val="24"/>
          <w:szCs w:val="24"/>
        </w:rPr>
        <w:t>(artigo alterado pela Lei nº 619/2017)</w:t>
      </w:r>
    </w:p>
    <w:p w:rsidR="001D6CAA" w:rsidRDefault="001D6CAA" w:rsidP="001D6CAA">
      <w:pPr>
        <w:jc w:val="both"/>
        <w:rPr>
          <w:rFonts w:ascii="Arial" w:hAnsi="Arial" w:cs="Arial"/>
          <w:sz w:val="24"/>
          <w:szCs w:val="24"/>
        </w:rPr>
      </w:pPr>
    </w:p>
    <w:p w:rsidR="001D6CAA" w:rsidRDefault="001D6CAA" w:rsidP="001D6C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faltar com suas atribuições;</w:t>
      </w:r>
    </w:p>
    <w:p w:rsidR="00301994" w:rsidRDefault="001D6CAA" w:rsidP="00301994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1994">
        <w:rPr>
          <w:rFonts w:ascii="Arial" w:hAnsi="Arial" w:cs="Arial"/>
          <w:sz w:val="24"/>
          <w:szCs w:val="24"/>
        </w:rPr>
        <w:t>for condenado por sentença transitada em julgado, por crime ou contravenção penal.</w:t>
      </w:r>
      <w:r w:rsidR="007B653D">
        <w:rPr>
          <w:rFonts w:ascii="Arial" w:hAnsi="Arial" w:cs="Arial"/>
          <w:sz w:val="24"/>
          <w:szCs w:val="24"/>
        </w:rPr>
        <w:t xml:space="preserve"> </w:t>
      </w:r>
    </w:p>
    <w:p w:rsidR="001D6CAA" w:rsidRPr="00301994" w:rsidRDefault="00301994" w:rsidP="00301994">
      <w:pPr>
        <w:jc w:val="both"/>
        <w:rPr>
          <w:rFonts w:ascii="Arial" w:hAnsi="Arial" w:cs="Arial"/>
          <w:sz w:val="24"/>
          <w:szCs w:val="24"/>
        </w:rPr>
      </w:pPr>
      <w:r w:rsidRPr="00301994">
        <w:rPr>
          <w:rFonts w:ascii="Arial" w:hAnsi="Arial" w:cs="Arial"/>
          <w:sz w:val="24"/>
          <w:szCs w:val="24"/>
        </w:rPr>
        <w:tab/>
      </w:r>
    </w:p>
    <w:p w:rsidR="00301994" w:rsidRDefault="00301994" w:rsidP="001D6C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C04A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rt.26.</w:t>
      </w:r>
      <w:r>
        <w:rPr>
          <w:rFonts w:ascii="Arial" w:hAnsi="Arial" w:cs="Arial"/>
          <w:sz w:val="24"/>
          <w:szCs w:val="24"/>
        </w:rPr>
        <w:t xml:space="preserve"> São impedidos de servir no mesmo Conselho marido</w:t>
      </w:r>
      <w:r w:rsidR="00C806BA">
        <w:rPr>
          <w:rFonts w:ascii="Arial" w:hAnsi="Arial" w:cs="Arial"/>
          <w:sz w:val="24"/>
          <w:szCs w:val="24"/>
        </w:rPr>
        <w:t xml:space="preserve"> e mulher, ascendentes e descendentes, sogro e genro ou nora, irmãos, cunhados (durante o </w:t>
      </w:r>
      <w:proofErr w:type="spellStart"/>
      <w:r w:rsidR="00C806BA">
        <w:rPr>
          <w:rFonts w:ascii="Arial" w:hAnsi="Arial" w:cs="Arial"/>
          <w:sz w:val="24"/>
          <w:szCs w:val="24"/>
        </w:rPr>
        <w:t>cunhadio</w:t>
      </w:r>
      <w:proofErr w:type="spellEnd"/>
      <w:r w:rsidR="00C806BA">
        <w:rPr>
          <w:rFonts w:ascii="Arial" w:hAnsi="Arial" w:cs="Arial"/>
          <w:sz w:val="24"/>
          <w:szCs w:val="24"/>
        </w:rPr>
        <w:t>), tio e sobrinho, padrasto ou madrasta e enteado.</w:t>
      </w:r>
    </w:p>
    <w:p w:rsidR="00C806BA" w:rsidRDefault="00C806BA" w:rsidP="001D6CAA">
      <w:pPr>
        <w:jc w:val="both"/>
        <w:rPr>
          <w:rFonts w:ascii="Arial" w:hAnsi="Arial" w:cs="Arial"/>
          <w:sz w:val="24"/>
          <w:szCs w:val="24"/>
        </w:rPr>
      </w:pPr>
    </w:p>
    <w:p w:rsidR="00C806BA" w:rsidRDefault="00C806BA" w:rsidP="001D6C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Estende-se o impedimento do Conselheiro, na forma deste artigo, em relação à relação à autoridade judiciária e ao representante do Ministério Público com atuação na Justiça da Infância e da Juventude, em exercício na Comarca de Rio Preto.</w:t>
      </w:r>
    </w:p>
    <w:p w:rsidR="00C806BA" w:rsidRDefault="00C806BA" w:rsidP="001D6CAA">
      <w:pPr>
        <w:jc w:val="both"/>
        <w:rPr>
          <w:rFonts w:ascii="Arial" w:hAnsi="Arial" w:cs="Arial"/>
          <w:sz w:val="24"/>
          <w:szCs w:val="24"/>
        </w:rPr>
      </w:pPr>
    </w:p>
    <w:p w:rsidR="00C806BA" w:rsidRDefault="00C806BA" w:rsidP="00C806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IV</w:t>
      </w:r>
    </w:p>
    <w:p w:rsidR="00C806BA" w:rsidRDefault="00C806BA" w:rsidP="00C806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Atribuições</w:t>
      </w:r>
    </w:p>
    <w:p w:rsidR="00C806BA" w:rsidRDefault="00C806BA" w:rsidP="00C806BA">
      <w:pPr>
        <w:jc w:val="center"/>
        <w:rPr>
          <w:rFonts w:ascii="Arial" w:hAnsi="Arial" w:cs="Arial"/>
          <w:b/>
          <w:sz w:val="24"/>
          <w:szCs w:val="24"/>
        </w:rPr>
      </w:pPr>
    </w:p>
    <w:p w:rsidR="00B94616" w:rsidRDefault="00B94616" w:rsidP="00C806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D23D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rt.27. </w:t>
      </w:r>
      <w:r>
        <w:rPr>
          <w:rFonts w:ascii="Arial" w:hAnsi="Arial" w:cs="Arial"/>
          <w:sz w:val="24"/>
          <w:szCs w:val="24"/>
        </w:rPr>
        <w:t>São atribuições do Conselho Tutelar:</w:t>
      </w:r>
    </w:p>
    <w:p w:rsidR="00AD23D0" w:rsidRDefault="00AD23D0" w:rsidP="00AD23D0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às crianças e adolescentes cujos direitos, garantidos pela Lei nº8.069, de 13 de julho de 1990, ameaçados ou violados:</w:t>
      </w:r>
    </w:p>
    <w:p w:rsidR="00AD23D0" w:rsidRDefault="00AD23D0" w:rsidP="00AD23D0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ação ou omissão da sociedade ou do Estado;</w:t>
      </w:r>
    </w:p>
    <w:p w:rsidR="00AD23D0" w:rsidRDefault="00AD23D0" w:rsidP="00AD23D0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falta, omissão ou abuso dos pais ou responsáveis;</w:t>
      </w:r>
    </w:p>
    <w:p w:rsidR="00AD23D0" w:rsidRDefault="00AD23D0" w:rsidP="00AD23D0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razão de sua conduta;</w:t>
      </w:r>
    </w:p>
    <w:p w:rsidR="00AD23D0" w:rsidRDefault="00AD23D0" w:rsidP="00AD23D0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atender e aconselhar crianças e adolescentes, aplicando as seguintes medidas: </w:t>
      </w:r>
    </w:p>
    <w:p w:rsidR="00AD23D0" w:rsidRDefault="00591E0C" w:rsidP="00AD23D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encaminhamento aos pais ou responsável, mediante termo de responsabilidade;</w:t>
      </w:r>
    </w:p>
    <w:p w:rsidR="00591E0C" w:rsidRDefault="00591E0C" w:rsidP="00AD23D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orientação, apoio e acompanhamento temporários;</w:t>
      </w:r>
    </w:p>
    <w:p w:rsidR="00591E0C" w:rsidRDefault="00591E0C" w:rsidP="00AD23D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 e freqüência obrigatórias em estabelecimento oficial de ensino fundamental;</w:t>
      </w:r>
    </w:p>
    <w:p w:rsidR="00591E0C" w:rsidRDefault="00591E0C" w:rsidP="00AD23D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inclusão em programa comunitário ou oficial de auxilio à família, à criança e ao adolescente;</w:t>
      </w:r>
    </w:p>
    <w:p w:rsidR="007115CC" w:rsidRDefault="007115CC" w:rsidP="00AD23D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requisição de tratamento médico, psicológico ou psiquiátrico, em regime hospitalar ou ambulatorial;</w:t>
      </w:r>
    </w:p>
    <w:p w:rsidR="007115CC" w:rsidRDefault="007115CC" w:rsidP="00AD23D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inclusão em programa oficial ou comunitário de auxilio, orientação e tratamento a alcoólatras e toxicômanos;</w:t>
      </w:r>
    </w:p>
    <w:p w:rsidR="007115CC" w:rsidRDefault="007115CC" w:rsidP="00AD23D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abrigo em entidade.</w:t>
      </w:r>
    </w:p>
    <w:p w:rsidR="00591E0C" w:rsidRDefault="007115CC" w:rsidP="007115CC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a aconselhar os pais ou responsável, aplicando as seguintes medidas:</w:t>
      </w:r>
    </w:p>
    <w:p w:rsidR="007115CC" w:rsidRDefault="007115CC" w:rsidP="007115C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encaminhamento a progr</w:t>
      </w:r>
      <w:r w:rsidR="00693872">
        <w:rPr>
          <w:rFonts w:ascii="Arial" w:hAnsi="Arial" w:cs="Arial"/>
          <w:sz w:val="24"/>
          <w:szCs w:val="24"/>
        </w:rPr>
        <w:t>ama oficial e comuni</w:t>
      </w:r>
      <w:r>
        <w:rPr>
          <w:rFonts w:ascii="Arial" w:hAnsi="Arial" w:cs="Arial"/>
          <w:sz w:val="24"/>
          <w:szCs w:val="24"/>
        </w:rPr>
        <w:t>tário de promoção à família;</w:t>
      </w:r>
    </w:p>
    <w:p w:rsidR="007115CC" w:rsidRDefault="007115CC" w:rsidP="007115C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inclusão em programa oficial ou comunitário de auxilio, orientação e tratamento a alcoólatras e toxicômanos;</w:t>
      </w:r>
    </w:p>
    <w:p w:rsidR="007115CC" w:rsidRDefault="007115CC" w:rsidP="007115C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encaminhamento a tratamento psicológico e psiquiátrico;</w:t>
      </w:r>
    </w:p>
    <w:p w:rsidR="007115CC" w:rsidRDefault="007115CC" w:rsidP="007115C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encaminhamento a cursos ou programas de orientação;</w:t>
      </w:r>
    </w:p>
    <w:p w:rsidR="007115CC" w:rsidRDefault="004350D8" w:rsidP="007115C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obrigação de matricular o filho ou pupilo em estabelecimento de ensino e acompanhar sua freqüência e aproveitamento escolar;</w:t>
      </w:r>
    </w:p>
    <w:p w:rsidR="004350D8" w:rsidRDefault="004350D8" w:rsidP="007115C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obrigação de encaminhar a criança ou adolescente a tratamento especializado;</w:t>
      </w:r>
    </w:p>
    <w:p w:rsidR="000755A2" w:rsidRDefault="000755A2" w:rsidP="007115C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advertência.</w:t>
      </w:r>
    </w:p>
    <w:p w:rsidR="000755A2" w:rsidRDefault="000755A2" w:rsidP="000755A2">
      <w:pPr>
        <w:jc w:val="both"/>
        <w:rPr>
          <w:rFonts w:ascii="Arial" w:hAnsi="Arial" w:cs="Arial"/>
          <w:sz w:val="24"/>
          <w:szCs w:val="24"/>
        </w:rPr>
      </w:pPr>
    </w:p>
    <w:p w:rsidR="004350D8" w:rsidRDefault="000755A2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a execução de suas decisões, podendo para tanto:</w:t>
      </w:r>
    </w:p>
    <w:p w:rsidR="000755A2" w:rsidRDefault="000755A2" w:rsidP="000755A2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requisitar serviços públicos nas áreas de saúde educação, serviço social, previdência,  trabalho e segurança;</w:t>
      </w:r>
    </w:p>
    <w:p w:rsidR="000755A2" w:rsidRDefault="000755A2" w:rsidP="000755A2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representar junto à autoridade judiciária nos casos de descumprimento injustificado de suas deliberações.</w:t>
      </w:r>
    </w:p>
    <w:p w:rsidR="000755A2" w:rsidRDefault="000755A2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ao Ministério Público notícia de fato que constitua infração administrativa ou penal contra os direitos da criança e do adolescente;</w:t>
      </w:r>
    </w:p>
    <w:p w:rsidR="000755A2" w:rsidRDefault="000755A2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à autoridade judiciária os casos de sua competência;</w:t>
      </w:r>
    </w:p>
    <w:p w:rsidR="000755A2" w:rsidRDefault="000755A2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providenciar a medida estabelecida pela autoridade judiciária, para adolescente autor de ato </w:t>
      </w:r>
      <w:proofErr w:type="spellStart"/>
      <w:r>
        <w:rPr>
          <w:rFonts w:ascii="Arial" w:hAnsi="Arial" w:cs="Arial"/>
          <w:sz w:val="24"/>
          <w:szCs w:val="24"/>
        </w:rPr>
        <w:t>infracional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0755A2" w:rsidRDefault="000755A2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expedir notificações;</w:t>
      </w:r>
    </w:p>
    <w:p w:rsidR="000755A2" w:rsidRDefault="000755A2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requisitar certidões de nascimento e de óbito da criança e do adolescente, quando necessário;</w:t>
      </w:r>
    </w:p>
    <w:p w:rsidR="000755A2" w:rsidRDefault="000755A2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 o Poder Executivo na elaboração da proposta orçamentária para planos e programas de atendimento</w:t>
      </w:r>
      <w:r w:rsidR="006938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 direitos da criança e do adolescente;</w:t>
      </w:r>
    </w:p>
    <w:p w:rsidR="000755A2" w:rsidRDefault="000755A2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representar, em nome da pessoa e da </w:t>
      </w:r>
      <w:r w:rsidR="00693872">
        <w:rPr>
          <w:rFonts w:ascii="Arial" w:hAnsi="Arial" w:cs="Arial"/>
          <w:sz w:val="24"/>
          <w:szCs w:val="24"/>
        </w:rPr>
        <w:t>família</w:t>
      </w:r>
      <w:r>
        <w:rPr>
          <w:rFonts w:ascii="Arial" w:hAnsi="Arial" w:cs="Arial"/>
          <w:sz w:val="24"/>
          <w:szCs w:val="24"/>
        </w:rPr>
        <w:t>, contra a violação dos direitos previstos no artigo 220, §3º, inciso II da Constituição federal;</w:t>
      </w:r>
    </w:p>
    <w:p w:rsidR="007B653D" w:rsidRPr="00693872" w:rsidRDefault="007B653D" w:rsidP="007B653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representar ao Ministério Público, para efeito das ações de perde ou suspensão do poder familiar; </w:t>
      </w:r>
      <w:r w:rsidRPr="00693872">
        <w:rPr>
          <w:rFonts w:ascii="Arial" w:hAnsi="Arial" w:cs="Arial"/>
          <w:sz w:val="24"/>
          <w:szCs w:val="24"/>
        </w:rPr>
        <w:t>(alterado pela Lei nº</w:t>
      </w:r>
      <w:r w:rsidR="00693872" w:rsidRPr="00693872">
        <w:rPr>
          <w:rFonts w:ascii="Arial" w:hAnsi="Arial" w:cs="Arial"/>
          <w:sz w:val="24"/>
          <w:szCs w:val="24"/>
        </w:rPr>
        <w:t xml:space="preserve"> </w:t>
      </w:r>
      <w:r w:rsidRPr="00693872">
        <w:rPr>
          <w:rFonts w:ascii="Arial" w:hAnsi="Arial" w:cs="Arial"/>
          <w:sz w:val="24"/>
          <w:szCs w:val="24"/>
        </w:rPr>
        <w:t>619/2017)</w:t>
      </w:r>
    </w:p>
    <w:p w:rsidR="007B653D" w:rsidRDefault="007B653D" w:rsidP="00AA04E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677CB" w:rsidRDefault="00C677CB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seu Regimento interno;</w:t>
      </w:r>
    </w:p>
    <w:p w:rsidR="00C677CB" w:rsidRDefault="00C677CB" w:rsidP="000755A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fiscalizar juntamente com o Judiciário e o Ministério Público, as entidades governamentais e não governamentais de atendimento, referidas no artigo 90 da Lei nº8069, de 13 de julho de 1990.</w:t>
      </w:r>
    </w:p>
    <w:p w:rsidR="00C677CB" w:rsidRDefault="00C677CB" w:rsidP="00C677CB">
      <w:pPr>
        <w:jc w:val="both"/>
        <w:rPr>
          <w:rFonts w:ascii="Arial" w:hAnsi="Arial" w:cs="Arial"/>
          <w:sz w:val="24"/>
          <w:szCs w:val="24"/>
        </w:rPr>
      </w:pPr>
    </w:p>
    <w:p w:rsidR="00C677CB" w:rsidRDefault="00C677CB" w:rsidP="00C677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Art.28.</w:t>
      </w:r>
      <w:r>
        <w:rPr>
          <w:rFonts w:ascii="Arial" w:hAnsi="Arial" w:cs="Arial"/>
          <w:sz w:val="24"/>
          <w:szCs w:val="24"/>
        </w:rPr>
        <w:t xml:space="preserve"> As decisões dos Conselhos Tutelares somente poderão ser revistas pela autoridade judiciária a pedido de quem tenha legítimo interesse.</w:t>
      </w:r>
    </w:p>
    <w:p w:rsidR="00C677CB" w:rsidRDefault="00C677CB" w:rsidP="00C677CB">
      <w:pPr>
        <w:jc w:val="both"/>
        <w:rPr>
          <w:rFonts w:ascii="Arial" w:hAnsi="Arial" w:cs="Arial"/>
          <w:sz w:val="24"/>
          <w:szCs w:val="24"/>
        </w:rPr>
      </w:pPr>
    </w:p>
    <w:p w:rsidR="000755A2" w:rsidRDefault="00C677CB" w:rsidP="00C677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V</w:t>
      </w:r>
    </w:p>
    <w:p w:rsidR="00C677CB" w:rsidRDefault="00C677CB" w:rsidP="00C677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Remuneração </w:t>
      </w:r>
    </w:p>
    <w:p w:rsidR="00C677CB" w:rsidRPr="00367497" w:rsidRDefault="00C677CB" w:rsidP="00C677CB">
      <w:pPr>
        <w:jc w:val="center"/>
        <w:rPr>
          <w:rFonts w:ascii="Arial" w:hAnsi="Arial" w:cs="Arial"/>
          <w:b/>
          <w:strike/>
          <w:sz w:val="24"/>
          <w:szCs w:val="24"/>
        </w:rPr>
      </w:pPr>
    </w:p>
    <w:p w:rsidR="007B653D" w:rsidRPr="00367497" w:rsidRDefault="00C677CB" w:rsidP="007B653D">
      <w:pPr>
        <w:jc w:val="both"/>
        <w:rPr>
          <w:rFonts w:ascii="Arial" w:hAnsi="Arial" w:cs="Arial"/>
          <w:strike/>
          <w:sz w:val="24"/>
          <w:szCs w:val="24"/>
        </w:rPr>
      </w:pPr>
      <w:r w:rsidRPr="00367497">
        <w:rPr>
          <w:rFonts w:ascii="Arial" w:hAnsi="Arial" w:cs="Arial"/>
          <w:b/>
          <w:strike/>
          <w:color w:val="FF0000"/>
          <w:sz w:val="24"/>
          <w:szCs w:val="24"/>
        </w:rPr>
        <w:tab/>
      </w:r>
      <w:r w:rsidRPr="00367497">
        <w:rPr>
          <w:rFonts w:ascii="Arial" w:hAnsi="Arial" w:cs="Arial"/>
          <w:b/>
          <w:strike/>
          <w:sz w:val="24"/>
          <w:szCs w:val="24"/>
        </w:rPr>
        <w:t>Art.29.</w:t>
      </w:r>
      <w:r w:rsidRPr="00367497">
        <w:rPr>
          <w:rFonts w:ascii="Arial" w:hAnsi="Arial" w:cs="Arial"/>
          <w:strike/>
          <w:sz w:val="24"/>
          <w:szCs w:val="24"/>
        </w:rPr>
        <w:t xml:space="preserve"> Fixa aos membros do Conselho Tutelar a Remuneração de um salário Mínimo e meio, assegurado a percepção dos seguintes direitos:</w:t>
      </w:r>
      <w:r w:rsidR="007B653D" w:rsidRPr="00367497">
        <w:rPr>
          <w:rFonts w:ascii="Arial" w:hAnsi="Arial" w:cs="Arial"/>
          <w:strike/>
          <w:sz w:val="24"/>
          <w:szCs w:val="24"/>
        </w:rPr>
        <w:t xml:space="preserve"> (alterado pela Lei nº 619/2017)</w:t>
      </w:r>
    </w:p>
    <w:p w:rsidR="00C677CB" w:rsidRPr="00367497" w:rsidRDefault="00C677CB" w:rsidP="00C677CB">
      <w:pPr>
        <w:jc w:val="both"/>
        <w:rPr>
          <w:rFonts w:ascii="Arial" w:hAnsi="Arial" w:cs="Arial"/>
          <w:strike/>
          <w:sz w:val="24"/>
          <w:szCs w:val="24"/>
        </w:rPr>
      </w:pPr>
    </w:p>
    <w:p w:rsidR="007B12FC" w:rsidRPr="00367497" w:rsidRDefault="007B12FC" w:rsidP="007B12FC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trike/>
          <w:sz w:val="24"/>
          <w:szCs w:val="24"/>
        </w:rPr>
      </w:pPr>
      <w:r w:rsidRPr="00367497">
        <w:rPr>
          <w:rFonts w:ascii="Arial" w:hAnsi="Arial" w:cs="Arial"/>
          <w:strike/>
          <w:sz w:val="24"/>
          <w:szCs w:val="24"/>
        </w:rPr>
        <w:t>cobertura previdenciária;</w:t>
      </w:r>
    </w:p>
    <w:p w:rsidR="007B12FC" w:rsidRPr="00367497" w:rsidRDefault="007B12FC" w:rsidP="007B12FC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trike/>
          <w:sz w:val="24"/>
          <w:szCs w:val="24"/>
        </w:rPr>
      </w:pPr>
      <w:r w:rsidRPr="00367497">
        <w:rPr>
          <w:rFonts w:ascii="Arial" w:hAnsi="Arial" w:cs="Arial"/>
          <w:strike/>
          <w:sz w:val="24"/>
          <w:szCs w:val="24"/>
        </w:rPr>
        <w:t>gozo de férias anuais remuneradas, acrescidas de 1/3 (um terço) do valor da remuneração mensal;</w:t>
      </w:r>
    </w:p>
    <w:p w:rsidR="007B12FC" w:rsidRPr="00367497" w:rsidRDefault="007B12FC" w:rsidP="007B12FC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trike/>
          <w:sz w:val="24"/>
          <w:szCs w:val="24"/>
        </w:rPr>
      </w:pPr>
      <w:r w:rsidRPr="00367497">
        <w:rPr>
          <w:rFonts w:ascii="Arial" w:hAnsi="Arial" w:cs="Arial"/>
          <w:strike/>
          <w:sz w:val="24"/>
          <w:szCs w:val="24"/>
        </w:rPr>
        <w:t>licença maternidade;</w:t>
      </w:r>
    </w:p>
    <w:p w:rsidR="007B12FC" w:rsidRPr="00367497" w:rsidRDefault="007B12FC" w:rsidP="007B12FC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trike/>
          <w:sz w:val="24"/>
          <w:szCs w:val="24"/>
        </w:rPr>
      </w:pPr>
      <w:r w:rsidRPr="00367497">
        <w:rPr>
          <w:rFonts w:ascii="Arial" w:hAnsi="Arial" w:cs="Arial"/>
          <w:strike/>
          <w:sz w:val="24"/>
          <w:szCs w:val="24"/>
        </w:rPr>
        <w:t>licença paternidade;</w:t>
      </w:r>
    </w:p>
    <w:p w:rsidR="007B12FC" w:rsidRPr="00367497" w:rsidRDefault="007B12FC" w:rsidP="007B12FC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trike/>
          <w:sz w:val="24"/>
          <w:szCs w:val="24"/>
        </w:rPr>
      </w:pPr>
      <w:r w:rsidRPr="00367497">
        <w:rPr>
          <w:rFonts w:ascii="Arial" w:hAnsi="Arial" w:cs="Arial"/>
          <w:strike/>
          <w:sz w:val="24"/>
          <w:szCs w:val="24"/>
        </w:rPr>
        <w:t>gratificação natalina.</w:t>
      </w:r>
    </w:p>
    <w:p w:rsidR="0002630F" w:rsidRPr="00367497" w:rsidRDefault="00AA04E2" w:rsidP="0002630F">
      <w:pPr>
        <w:pStyle w:val="PargrafodaLista"/>
        <w:jc w:val="both"/>
        <w:rPr>
          <w:rFonts w:ascii="Arial" w:hAnsi="Arial" w:cs="Arial"/>
          <w:strike/>
          <w:sz w:val="24"/>
          <w:szCs w:val="24"/>
        </w:rPr>
      </w:pPr>
      <w:r w:rsidRPr="00367497">
        <w:rPr>
          <w:rFonts w:ascii="Arial" w:hAnsi="Arial" w:cs="Arial"/>
          <w:b/>
          <w:strike/>
          <w:sz w:val="24"/>
          <w:szCs w:val="24"/>
        </w:rPr>
        <w:t>§ 1º</w:t>
      </w:r>
      <w:r w:rsidR="0002630F" w:rsidRPr="00367497">
        <w:rPr>
          <w:rFonts w:ascii="Arial" w:hAnsi="Arial" w:cs="Arial"/>
          <w:strike/>
          <w:sz w:val="24"/>
          <w:szCs w:val="24"/>
        </w:rPr>
        <w:t xml:space="preserve"> - Em ralação a remuneração referida no caput deste artigo, haverá descontos em favor do sistema previdenciário</w:t>
      </w:r>
      <w:r w:rsidR="00693872" w:rsidRPr="00367497">
        <w:rPr>
          <w:rFonts w:ascii="Arial" w:hAnsi="Arial" w:cs="Arial"/>
          <w:strike/>
          <w:sz w:val="24"/>
          <w:szCs w:val="24"/>
        </w:rPr>
        <w:t xml:space="preserve"> oficial</w:t>
      </w:r>
      <w:r w:rsidR="0002630F" w:rsidRPr="00367497">
        <w:rPr>
          <w:rFonts w:ascii="Arial" w:hAnsi="Arial" w:cs="Arial"/>
          <w:strike/>
          <w:sz w:val="24"/>
          <w:szCs w:val="24"/>
        </w:rPr>
        <w:t xml:space="preserve"> </w:t>
      </w:r>
      <w:r w:rsidRPr="00367497">
        <w:rPr>
          <w:rFonts w:ascii="Arial" w:hAnsi="Arial" w:cs="Arial"/>
          <w:strike/>
          <w:sz w:val="24"/>
          <w:szCs w:val="24"/>
        </w:rPr>
        <w:t>;</w:t>
      </w:r>
    </w:p>
    <w:p w:rsidR="00367497" w:rsidRDefault="00AA04E2" w:rsidP="008C0B74">
      <w:pPr>
        <w:pStyle w:val="PargrafodaLista"/>
        <w:jc w:val="both"/>
        <w:rPr>
          <w:rFonts w:ascii="Arial" w:hAnsi="Arial" w:cs="Arial"/>
          <w:strike/>
          <w:sz w:val="24"/>
          <w:szCs w:val="24"/>
        </w:rPr>
      </w:pPr>
      <w:r w:rsidRPr="00367497">
        <w:rPr>
          <w:rFonts w:ascii="Arial" w:hAnsi="Arial" w:cs="Arial"/>
          <w:b/>
          <w:strike/>
          <w:sz w:val="24"/>
          <w:szCs w:val="24"/>
        </w:rPr>
        <w:t xml:space="preserve">§ 2º - </w:t>
      </w:r>
      <w:r w:rsidRPr="00367497">
        <w:rPr>
          <w:rFonts w:ascii="Arial" w:hAnsi="Arial" w:cs="Arial"/>
          <w:strike/>
          <w:sz w:val="24"/>
          <w:szCs w:val="24"/>
        </w:rPr>
        <w:t xml:space="preserve">Os Conselheiros Tutelares titulares não poderão ter nenhuma </w:t>
      </w:r>
      <w:r w:rsidR="008C0B74" w:rsidRPr="00367497">
        <w:rPr>
          <w:rFonts w:ascii="Arial" w:hAnsi="Arial" w:cs="Arial"/>
          <w:strike/>
          <w:sz w:val="24"/>
          <w:szCs w:val="24"/>
        </w:rPr>
        <w:t>outra atividade remunerada.</w:t>
      </w:r>
    </w:p>
    <w:p w:rsidR="00367497" w:rsidRDefault="00367497" w:rsidP="008C0B7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67497" w:rsidRPr="00564B34" w:rsidRDefault="00367497" w:rsidP="00367497">
      <w:pPr>
        <w:pStyle w:val="Recuodecorpodetexto"/>
        <w:spacing w:line="360" w:lineRule="auto"/>
        <w:ind w:left="0" w:firstLine="426"/>
      </w:pPr>
      <w:r>
        <w:rPr>
          <w:b/>
        </w:rPr>
        <w:t xml:space="preserve">    </w:t>
      </w:r>
      <w:r w:rsidRPr="00367497">
        <w:rPr>
          <w:b/>
        </w:rPr>
        <w:t>Art. 29.</w:t>
      </w:r>
      <w:r>
        <w:t xml:space="preserve"> </w:t>
      </w:r>
      <w:r w:rsidRPr="00564B34">
        <w:t xml:space="preserve"> A remuneração do Conselheiro Tutelar será de R$</w:t>
      </w:r>
      <w:r w:rsidRPr="00564B34">
        <w:rPr>
          <w:rFonts w:eastAsia="Arial"/>
        </w:rPr>
        <w:t>1.497,00</w:t>
      </w:r>
      <w:r w:rsidRPr="00564B34">
        <w:t>(mil quatrocentos e noventa e sete reais), sendo reajustada anualmente,no mesmo índice aplicado para correção do Salário Mínimo Nacional, para uma carga horária de 40 horas semanais.</w:t>
      </w:r>
    </w:p>
    <w:p w:rsidR="00367497" w:rsidRPr="00367497" w:rsidRDefault="00367497" w:rsidP="00367497">
      <w:pPr>
        <w:pStyle w:val="Textopadro"/>
        <w:ind w:firstLine="1418"/>
        <w:jc w:val="both"/>
        <w:rPr>
          <w:rFonts w:ascii="Arial" w:hAnsi="Arial" w:cs="Arial"/>
          <w:b/>
          <w:szCs w:val="24"/>
          <w:lang w:val="pt-BR"/>
        </w:rPr>
      </w:pPr>
    </w:p>
    <w:p w:rsidR="00367497" w:rsidRPr="00564B34" w:rsidRDefault="00367497" w:rsidP="00367497">
      <w:pPr>
        <w:pStyle w:val="Textopadro"/>
        <w:ind w:firstLine="709"/>
        <w:jc w:val="both"/>
        <w:rPr>
          <w:rFonts w:ascii="Arial" w:hAnsi="Arial" w:cs="Arial"/>
          <w:bCs/>
          <w:szCs w:val="24"/>
          <w:lang w:val="pt-BR"/>
        </w:rPr>
      </w:pPr>
      <w:r w:rsidRPr="00367497">
        <w:rPr>
          <w:rFonts w:ascii="Arial" w:hAnsi="Arial" w:cs="Arial"/>
          <w:b/>
          <w:szCs w:val="24"/>
          <w:lang w:val="pt-BR"/>
        </w:rPr>
        <w:t>§1º</w:t>
      </w:r>
      <w:r w:rsidRPr="00564B34">
        <w:rPr>
          <w:rFonts w:ascii="Arial" w:hAnsi="Arial" w:cs="Arial"/>
          <w:b/>
          <w:szCs w:val="24"/>
          <w:lang w:val="pt-BR"/>
        </w:rPr>
        <w:t xml:space="preserve">. </w:t>
      </w:r>
      <w:r w:rsidRPr="00564B34">
        <w:rPr>
          <w:rFonts w:ascii="Arial" w:hAnsi="Arial" w:cs="Arial"/>
          <w:bCs/>
          <w:szCs w:val="24"/>
          <w:lang w:val="pt-BR"/>
        </w:rPr>
        <w:t>Sempre juízo de sua remuneração, o Conselheiro Tutelar fará jus a percepção das seguintes vantagens:</w:t>
      </w:r>
    </w:p>
    <w:p w:rsidR="00367497" w:rsidRPr="00564B34" w:rsidRDefault="00367497" w:rsidP="00367497">
      <w:pPr>
        <w:spacing w:before="225" w:after="225"/>
        <w:ind w:firstLine="1418"/>
        <w:rPr>
          <w:rFonts w:ascii="Arial" w:eastAsia="Arial" w:hAnsi="Arial" w:cs="Arial"/>
          <w:sz w:val="24"/>
          <w:szCs w:val="24"/>
        </w:rPr>
      </w:pPr>
      <w:r w:rsidRPr="00564B34">
        <w:rPr>
          <w:rFonts w:ascii="Arial" w:eastAsia="Calibri" w:hAnsi="Arial" w:cs="Arial"/>
          <w:b/>
          <w:sz w:val="24"/>
          <w:szCs w:val="24"/>
        </w:rPr>
        <w:t xml:space="preserve">I- </w:t>
      </w:r>
      <w:r w:rsidRPr="00564B34">
        <w:rPr>
          <w:rFonts w:ascii="Arial" w:eastAsia="Calibri" w:hAnsi="Arial" w:cs="Arial"/>
          <w:sz w:val="24"/>
          <w:szCs w:val="24"/>
        </w:rPr>
        <w:t>cobertura previdenciária;</w:t>
      </w:r>
    </w:p>
    <w:p w:rsidR="00367497" w:rsidRPr="00564B34" w:rsidRDefault="00367497" w:rsidP="00367497">
      <w:pPr>
        <w:spacing w:before="225" w:after="225"/>
        <w:ind w:firstLine="1418"/>
        <w:rPr>
          <w:rFonts w:ascii="Arial" w:eastAsia="Arial" w:hAnsi="Arial" w:cs="Arial"/>
          <w:sz w:val="24"/>
          <w:szCs w:val="24"/>
        </w:rPr>
      </w:pPr>
      <w:r w:rsidRPr="00564B34">
        <w:rPr>
          <w:rFonts w:ascii="Arial" w:eastAsia="Calibri" w:hAnsi="Arial" w:cs="Arial"/>
          <w:b/>
          <w:sz w:val="24"/>
          <w:szCs w:val="24"/>
        </w:rPr>
        <w:t xml:space="preserve">II- </w:t>
      </w:r>
      <w:r w:rsidRPr="00564B34">
        <w:rPr>
          <w:rFonts w:ascii="Arial" w:eastAsia="Calibri" w:hAnsi="Arial" w:cs="Arial"/>
          <w:sz w:val="24"/>
          <w:szCs w:val="24"/>
        </w:rPr>
        <w:t>gozo de férias anuais remuneradas, acrescidas de 1/3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64B34">
        <w:rPr>
          <w:rFonts w:ascii="Arial" w:eastAsia="Calibri" w:hAnsi="Arial" w:cs="Arial"/>
          <w:sz w:val="24"/>
          <w:szCs w:val="24"/>
        </w:rPr>
        <w:t>(um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64B34">
        <w:rPr>
          <w:rFonts w:ascii="Arial" w:eastAsia="Calibri" w:hAnsi="Arial" w:cs="Arial"/>
          <w:sz w:val="24"/>
          <w:szCs w:val="24"/>
        </w:rPr>
        <w:t>terço) do valor da remuneração mensal;</w:t>
      </w:r>
    </w:p>
    <w:p w:rsidR="00367497" w:rsidRPr="00564B34" w:rsidRDefault="00367497" w:rsidP="00367497">
      <w:pPr>
        <w:spacing w:before="225" w:after="225"/>
        <w:ind w:firstLine="1418"/>
        <w:rPr>
          <w:rFonts w:ascii="Arial" w:eastAsia="Arial" w:hAnsi="Arial" w:cs="Arial"/>
          <w:sz w:val="24"/>
          <w:szCs w:val="24"/>
        </w:rPr>
      </w:pPr>
      <w:r w:rsidRPr="00564B34">
        <w:rPr>
          <w:rFonts w:ascii="Arial" w:eastAsia="Calibri" w:hAnsi="Arial" w:cs="Arial"/>
          <w:b/>
          <w:sz w:val="24"/>
          <w:szCs w:val="24"/>
        </w:rPr>
        <w:t xml:space="preserve">III- </w:t>
      </w:r>
      <w:r w:rsidRPr="00564B34">
        <w:rPr>
          <w:rFonts w:ascii="Arial" w:eastAsia="Calibri" w:hAnsi="Arial" w:cs="Arial"/>
          <w:sz w:val="24"/>
          <w:szCs w:val="24"/>
        </w:rPr>
        <w:t>licença-maternidade;</w:t>
      </w:r>
    </w:p>
    <w:p w:rsidR="00367497" w:rsidRPr="00564B34" w:rsidRDefault="00367497" w:rsidP="00367497">
      <w:pPr>
        <w:spacing w:before="225" w:after="225"/>
        <w:ind w:firstLine="1418"/>
        <w:rPr>
          <w:rFonts w:ascii="Arial" w:eastAsia="Arial" w:hAnsi="Arial" w:cs="Arial"/>
          <w:sz w:val="24"/>
          <w:szCs w:val="24"/>
        </w:rPr>
      </w:pPr>
      <w:r w:rsidRPr="00564B34">
        <w:rPr>
          <w:rFonts w:ascii="Arial" w:eastAsia="Calibri" w:hAnsi="Arial" w:cs="Arial"/>
          <w:b/>
          <w:sz w:val="24"/>
          <w:szCs w:val="24"/>
        </w:rPr>
        <w:t xml:space="preserve">IV- </w:t>
      </w:r>
      <w:r w:rsidRPr="00564B34">
        <w:rPr>
          <w:rFonts w:ascii="Arial" w:eastAsia="Calibri" w:hAnsi="Arial" w:cs="Arial"/>
          <w:sz w:val="24"/>
          <w:szCs w:val="24"/>
        </w:rPr>
        <w:t>licença-paternidade;</w:t>
      </w:r>
    </w:p>
    <w:p w:rsidR="00367497" w:rsidRPr="00564B34" w:rsidRDefault="00367497" w:rsidP="00367497">
      <w:pPr>
        <w:spacing w:before="225" w:after="225"/>
        <w:ind w:firstLine="1418"/>
        <w:rPr>
          <w:rFonts w:ascii="Arial" w:eastAsia="Arial" w:hAnsi="Arial" w:cs="Arial"/>
          <w:sz w:val="24"/>
          <w:szCs w:val="24"/>
        </w:rPr>
      </w:pPr>
      <w:r w:rsidRPr="00564B34">
        <w:rPr>
          <w:rFonts w:ascii="Arial" w:eastAsia="Calibri" w:hAnsi="Arial" w:cs="Arial"/>
          <w:b/>
          <w:sz w:val="24"/>
          <w:szCs w:val="24"/>
        </w:rPr>
        <w:lastRenderedPageBreak/>
        <w:t xml:space="preserve">V- </w:t>
      </w:r>
      <w:r w:rsidRPr="00564B34">
        <w:rPr>
          <w:rFonts w:ascii="Arial" w:eastAsia="Calibri" w:hAnsi="Arial" w:cs="Arial"/>
          <w:sz w:val="24"/>
          <w:szCs w:val="24"/>
        </w:rPr>
        <w:t>gratificação natalina.</w:t>
      </w:r>
    </w:p>
    <w:p w:rsidR="00367497" w:rsidRPr="00564B34" w:rsidRDefault="00367497" w:rsidP="00367497">
      <w:pPr>
        <w:pStyle w:val="Textopadro"/>
        <w:ind w:firstLine="709"/>
        <w:jc w:val="both"/>
        <w:rPr>
          <w:rFonts w:ascii="Arial" w:eastAsia="Arial" w:hAnsi="Arial" w:cs="Arial"/>
          <w:bCs/>
          <w:szCs w:val="24"/>
          <w:lang w:val="pt-BR"/>
        </w:rPr>
      </w:pPr>
      <w:r w:rsidRPr="00564B34">
        <w:rPr>
          <w:rFonts w:ascii="Arial" w:hAnsi="Arial" w:cs="Arial"/>
          <w:b/>
          <w:bCs/>
          <w:szCs w:val="24"/>
          <w:lang w:val="pt-BR"/>
        </w:rPr>
        <w:t xml:space="preserve">§2º. </w:t>
      </w:r>
      <w:r w:rsidRPr="00564B34">
        <w:rPr>
          <w:rFonts w:ascii="Arial" w:hAnsi="Arial" w:cs="Arial"/>
          <w:bCs/>
          <w:szCs w:val="24"/>
          <w:lang w:val="pt-BR"/>
        </w:rPr>
        <w:t>A remuneração durante o período do exercício efetivo do mandato eletivo não configura vínculo empregatício.</w:t>
      </w:r>
    </w:p>
    <w:p w:rsidR="00367497" w:rsidRPr="00564B34" w:rsidRDefault="00367497" w:rsidP="00367497">
      <w:pPr>
        <w:pStyle w:val="Textopadro"/>
        <w:ind w:firstLine="709"/>
        <w:jc w:val="both"/>
        <w:rPr>
          <w:rFonts w:ascii="Arial" w:hAnsi="Arial" w:cs="Arial"/>
          <w:b/>
          <w:bCs/>
          <w:szCs w:val="24"/>
          <w:lang w:val="pt-BR"/>
        </w:rPr>
      </w:pPr>
    </w:p>
    <w:p w:rsidR="00367497" w:rsidRPr="00564B34" w:rsidRDefault="00367497" w:rsidP="00367497">
      <w:pPr>
        <w:pStyle w:val="Textopadro"/>
        <w:ind w:firstLine="709"/>
        <w:jc w:val="both"/>
        <w:rPr>
          <w:rFonts w:ascii="Arial" w:hAnsi="Arial" w:cs="Arial"/>
          <w:bCs/>
          <w:szCs w:val="24"/>
          <w:lang w:val="pt-BR"/>
        </w:rPr>
      </w:pPr>
      <w:r w:rsidRPr="00564B34">
        <w:rPr>
          <w:rFonts w:ascii="Arial" w:hAnsi="Arial" w:cs="Arial"/>
          <w:b/>
          <w:bCs/>
          <w:szCs w:val="24"/>
          <w:lang w:val="pt-BR"/>
        </w:rPr>
        <w:t xml:space="preserve">§3º. </w:t>
      </w:r>
      <w:r w:rsidRPr="00564B34">
        <w:rPr>
          <w:rFonts w:ascii="Arial" w:hAnsi="Arial" w:cs="Arial"/>
          <w:bCs/>
          <w:szCs w:val="24"/>
          <w:lang w:val="pt-BR"/>
        </w:rPr>
        <w:t xml:space="preserve">As férias deverão ser programadas pelos Conselhos Tutelares, podendo gozá-las apenas um Conselheiro em cada período,devendo ser informado por escrito ao </w:t>
      </w:r>
      <w:r w:rsidRPr="00564B34">
        <w:rPr>
          <w:rFonts w:ascii="Arial" w:hAnsi="Arial" w:cs="Arial"/>
          <w:szCs w:val="24"/>
          <w:lang w:val="pt-BR"/>
        </w:rPr>
        <w:t xml:space="preserve">Conselho Municipal de Direitos da Criança e do Adolescente - CMDCA </w:t>
      </w:r>
      <w:r w:rsidRPr="00564B34">
        <w:rPr>
          <w:rFonts w:ascii="Arial" w:hAnsi="Arial" w:cs="Arial"/>
          <w:bCs/>
          <w:szCs w:val="24"/>
          <w:lang w:val="pt-BR"/>
        </w:rPr>
        <w:t>com pelo menos 30 (trinta) dias de antecedência, para que seja providenciada a convocação do suplente.</w:t>
      </w:r>
    </w:p>
    <w:p w:rsidR="00367497" w:rsidRDefault="00367497" w:rsidP="00367497">
      <w:pPr>
        <w:pStyle w:val="Textopadro"/>
        <w:ind w:firstLine="709"/>
        <w:jc w:val="both"/>
        <w:rPr>
          <w:rFonts w:ascii="Arial" w:hAnsi="Arial" w:cs="Arial"/>
          <w:b/>
          <w:bCs/>
          <w:szCs w:val="24"/>
          <w:lang w:val="pt-BR"/>
        </w:rPr>
      </w:pPr>
    </w:p>
    <w:p w:rsidR="00367497" w:rsidRDefault="00367497" w:rsidP="00367497">
      <w:pPr>
        <w:pStyle w:val="Textopadro"/>
        <w:ind w:firstLine="709"/>
        <w:jc w:val="both"/>
        <w:rPr>
          <w:rFonts w:ascii="Arial" w:hAnsi="Arial" w:cs="Arial"/>
          <w:b/>
          <w:bCs/>
          <w:szCs w:val="24"/>
          <w:lang w:val="pt-BR"/>
        </w:rPr>
      </w:pPr>
    </w:p>
    <w:p w:rsidR="00367497" w:rsidRPr="00564B34" w:rsidRDefault="00367497" w:rsidP="00367497">
      <w:pPr>
        <w:pStyle w:val="Textopadro"/>
        <w:ind w:firstLine="709"/>
        <w:jc w:val="both"/>
        <w:rPr>
          <w:rFonts w:ascii="Arial" w:eastAsia="Arial" w:hAnsi="Arial" w:cs="Arial"/>
          <w:bCs/>
          <w:szCs w:val="24"/>
          <w:lang w:val="pt-BR"/>
        </w:rPr>
      </w:pPr>
      <w:r w:rsidRPr="00564B34">
        <w:rPr>
          <w:rFonts w:ascii="Arial" w:hAnsi="Arial" w:cs="Arial"/>
          <w:b/>
          <w:bCs/>
          <w:szCs w:val="24"/>
          <w:lang w:val="pt-BR"/>
        </w:rPr>
        <w:t xml:space="preserve">§4º. </w:t>
      </w:r>
      <w:r w:rsidRPr="00564B34">
        <w:rPr>
          <w:rFonts w:ascii="Arial" w:hAnsi="Arial" w:cs="Arial"/>
          <w:bCs/>
          <w:szCs w:val="24"/>
          <w:lang w:val="pt-BR"/>
        </w:rPr>
        <w:t>O membro do Conselho Tutelar é segurado obrigatório da Previdência Social, na Condição de contribuinte individual ,na forma prevista pelo art.9º,§15,inciso XV, do Decreto Federal nº3.048/1999 (Regulamento de Benefícios da Previdência Social).</w:t>
      </w:r>
    </w:p>
    <w:p w:rsidR="00367497" w:rsidRPr="00564B34" w:rsidRDefault="00367497" w:rsidP="00367497">
      <w:pPr>
        <w:pStyle w:val="Recuodecorpodetexto"/>
        <w:spacing w:line="360" w:lineRule="auto"/>
        <w:ind w:left="0" w:firstLine="709"/>
      </w:pPr>
    </w:p>
    <w:p w:rsidR="00367497" w:rsidRPr="00564B34" w:rsidRDefault="00367497" w:rsidP="00367497">
      <w:pPr>
        <w:pStyle w:val="Recuodecorpodetexto"/>
        <w:spacing w:line="360" w:lineRule="auto"/>
        <w:ind w:left="0" w:firstLine="709"/>
      </w:pPr>
      <w:r w:rsidRPr="00564B34">
        <w:rPr>
          <w:b/>
          <w:bCs/>
        </w:rPr>
        <w:t xml:space="preserve">§5º. </w:t>
      </w:r>
      <w:r w:rsidRPr="00564B34">
        <w:t>Os plantões farão parte da carga horária do Conselheiro Tutelar e deverão ser distribuídos equitativamente entre seus membros, sendo vedado qualquer tratamento desigual.</w:t>
      </w:r>
    </w:p>
    <w:p w:rsidR="00367497" w:rsidRPr="00564B34" w:rsidRDefault="00367497" w:rsidP="00367497">
      <w:pPr>
        <w:pStyle w:val="Recuodecorpodetexto"/>
        <w:spacing w:line="360" w:lineRule="auto"/>
        <w:ind w:left="0" w:firstLine="709"/>
        <w:rPr>
          <w:b/>
          <w:bCs/>
        </w:rPr>
      </w:pPr>
      <w:r w:rsidRPr="00564B34">
        <w:rPr>
          <w:b/>
          <w:bCs/>
        </w:rPr>
        <w:t xml:space="preserve">§6º. </w:t>
      </w:r>
      <w:r w:rsidRPr="00564B34">
        <w:t>O Conselheiro Tutelar estará sujeito a regime de dedicação integral, excetuado o exercício do magistério, desde que haja compatibilidade de horário entre ambas,vedados quaisquer pagamentos a título de horas extras ou assemelhados</w:t>
      </w:r>
      <w:r>
        <w:t xml:space="preserve">. </w:t>
      </w:r>
      <w:r w:rsidRPr="00367497">
        <w:rPr>
          <w:color w:val="FF0000"/>
          <w:sz w:val="20"/>
          <w:szCs w:val="20"/>
        </w:rPr>
        <w:t>(Redação dada pela Lei 638 , de 17 de abril 2019)</w:t>
      </w:r>
    </w:p>
    <w:p w:rsidR="00367497" w:rsidRPr="00367497" w:rsidRDefault="00367497" w:rsidP="00367497">
      <w:pPr>
        <w:pStyle w:val="PargrafodaLista"/>
        <w:ind w:firstLine="709"/>
        <w:jc w:val="both"/>
        <w:rPr>
          <w:rFonts w:ascii="Arial" w:hAnsi="Arial" w:cs="Arial"/>
          <w:sz w:val="24"/>
          <w:szCs w:val="24"/>
        </w:rPr>
      </w:pPr>
    </w:p>
    <w:p w:rsidR="007B12FC" w:rsidRPr="00367497" w:rsidRDefault="007B12FC" w:rsidP="007B12FC">
      <w:pPr>
        <w:jc w:val="both"/>
        <w:rPr>
          <w:rFonts w:ascii="Arial" w:hAnsi="Arial" w:cs="Arial"/>
          <w:strike/>
          <w:sz w:val="24"/>
          <w:szCs w:val="24"/>
        </w:rPr>
      </w:pPr>
    </w:p>
    <w:p w:rsidR="007B12FC" w:rsidRDefault="004378FF" w:rsidP="007B1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Art.30.</w:t>
      </w:r>
      <w:r>
        <w:rPr>
          <w:rFonts w:ascii="Arial" w:hAnsi="Arial" w:cs="Arial"/>
          <w:sz w:val="24"/>
          <w:szCs w:val="24"/>
        </w:rPr>
        <w:t xml:space="preserve"> </w:t>
      </w:r>
      <w:r w:rsidR="009C04AF">
        <w:rPr>
          <w:rFonts w:ascii="Arial" w:hAnsi="Arial" w:cs="Arial"/>
          <w:sz w:val="24"/>
          <w:szCs w:val="24"/>
        </w:rPr>
        <w:t xml:space="preserve">Constará da Lei Orçamentária  Municipal previsão de recursos necessários ao funcionamento do conselho Tutelar, à remuneração e formação </w:t>
      </w:r>
      <w:r w:rsidR="00030E7C">
        <w:rPr>
          <w:rFonts w:ascii="Arial" w:hAnsi="Arial" w:cs="Arial"/>
          <w:sz w:val="24"/>
          <w:szCs w:val="24"/>
        </w:rPr>
        <w:t>continuada dos Conselheiros T</w:t>
      </w:r>
      <w:r w:rsidR="009C04AF">
        <w:rPr>
          <w:rFonts w:ascii="Arial" w:hAnsi="Arial" w:cs="Arial"/>
          <w:sz w:val="24"/>
          <w:szCs w:val="24"/>
        </w:rPr>
        <w:t xml:space="preserve">utelares. </w:t>
      </w:r>
      <w:r w:rsidR="00030E7C">
        <w:rPr>
          <w:rFonts w:ascii="Arial" w:hAnsi="Arial" w:cs="Arial"/>
          <w:sz w:val="24"/>
          <w:szCs w:val="24"/>
        </w:rPr>
        <w:t>(</w:t>
      </w:r>
      <w:r w:rsidR="00030E7C" w:rsidRPr="00BC6480">
        <w:rPr>
          <w:rFonts w:ascii="Arial" w:hAnsi="Arial" w:cs="Arial"/>
          <w:sz w:val="24"/>
          <w:szCs w:val="24"/>
        </w:rPr>
        <w:t xml:space="preserve">artigo alterado pela Lei nº </w:t>
      </w:r>
      <w:r w:rsidR="00030E7C">
        <w:rPr>
          <w:rFonts w:ascii="Arial" w:hAnsi="Arial" w:cs="Arial"/>
          <w:sz w:val="24"/>
          <w:szCs w:val="24"/>
        </w:rPr>
        <w:t>578/</w:t>
      </w:r>
      <w:r w:rsidR="00030E7C" w:rsidRPr="00BC6480">
        <w:rPr>
          <w:rFonts w:ascii="Arial" w:hAnsi="Arial" w:cs="Arial"/>
          <w:sz w:val="24"/>
          <w:szCs w:val="24"/>
        </w:rPr>
        <w:t>201</w:t>
      </w:r>
      <w:r w:rsidR="00030E7C">
        <w:rPr>
          <w:rFonts w:ascii="Arial" w:hAnsi="Arial" w:cs="Arial"/>
          <w:sz w:val="24"/>
          <w:szCs w:val="24"/>
        </w:rPr>
        <w:t>5)</w:t>
      </w:r>
    </w:p>
    <w:p w:rsidR="004378FF" w:rsidRDefault="004378FF" w:rsidP="007B12FC">
      <w:pPr>
        <w:jc w:val="both"/>
        <w:rPr>
          <w:rFonts w:ascii="Arial" w:hAnsi="Arial" w:cs="Arial"/>
          <w:sz w:val="24"/>
          <w:szCs w:val="24"/>
        </w:rPr>
      </w:pPr>
    </w:p>
    <w:p w:rsidR="004378FF" w:rsidRDefault="004378FF" w:rsidP="004378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</w:t>
      </w:r>
    </w:p>
    <w:p w:rsidR="004378FF" w:rsidRDefault="004378FF" w:rsidP="004378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Disposições Finais e Transitórias</w:t>
      </w:r>
    </w:p>
    <w:p w:rsidR="004378FF" w:rsidRDefault="004378FF" w:rsidP="004378FF">
      <w:pPr>
        <w:jc w:val="center"/>
        <w:rPr>
          <w:rFonts w:ascii="Arial" w:hAnsi="Arial" w:cs="Arial"/>
          <w:b/>
          <w:sz w:val="24"/>
          <w:szCs w:val="24"/>
        </w:rPr>
      </w:pPr>
    </w:p>
    <w:p w:rsidR="00EE38CF" w:rsidRDefault="004378FF" w:rsidP="00437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>Art.31.</w:t>
      </w:r>
      <w:r>
        <w:rPr>
          <w:rFonts w:ascii="Arial" w:hAnsi="Arial" w:cs="Arial"/>
          <w:sz w:val="24"/>
          <w:szCs w:val="24"/>
        </w:rPr>
        <w:t xml:space="preserve"> </w:t>
      </w:r>
      <w:r w:rsidR="00030E7C">
        <w:rPr>
          <w:rFonts w:ascii="Arial" w:hAnsi="Arial" w:cs="Arial"/>
          <w:sz w:val="24"/>
          <w:szCs w:val="24"/>
        </w:rPr>
        <w:t>Por ocasião das novas regras introduzidas pela Lei Federal nº 12.696, de 25 de julho de 2012, e pela presente Lei, fica determinada realização de novo pleito eleitoral após publicação desta Lei para a data de 04 de outubro de 2015 e posse dos Conselheiros Tutelares eleitos para o dia 10 de janeiro de 2016. (</w:t>
      </w:r>
      <w:r w:rsidR="00030E7C" w:rsidRPr="00BC6480">
        <w:rPr>
          <w:rFonts w:ascii="Arial" w:hAnsi="Arial" w:cs="Arial"/>
          <w:sz w:val="24"/>
          <w:szCs w:val="24"/>
        </w:rPr>
        <w:t xml:space="preserve">artigo alterado pela Lei nº </w:t>
      </w:r>
      <w:r w:rsidR="00030E7C">
        <w:rPr>
          <w:rFonts w:ascii="Arial" w:hAnsi="Arial" w:cs="Arial"/>
          <w:sz w:val="24"/>
          <w:szCs w:val="24"/>
        </w:rPr>
        <w:t>578/</w:t>
      </w:r>
      <w:r w:rsidR="00030E7C" w:rsidRPr="00BC6480">
        <w:rPr>
          <w:rFonts w:ascii="Arial" w:hAnsi="Arial" w:cs="Arial"/>
          <w:sz w:val="24"/>
          <w:szCs w:val="24"/>
        </w:rPr>
        <w:t>201</w:t>
      </w:r>
      <w:r w:rsidR="00030E7C">
        <w:rPr>
          <w:rFonts w:ascii="Arial" w:hAnsi="Arial" w:cs="Arial"/>
          <w:sz w:val="24"/>
          <w:szCs w:val="24"/>
        </w:rPr>
        <w:t xml:space="preserve">5) </w:t>
      </w:r>
    </w:p>
    <w:p w:rsidR="00EE38CF" w:rsidRDefault="00EE38CF" w:rsidP="004378FF">
      <w:pPr>
        <w:jc w:val="both"/>
        <w:rPr>
          <w:rFonts w:ascii="Arial" w:hAnsi="Arial" w:cs="Arial"/>
          <w:sz w:val="24"/>
          <w:szCs w:val="24"/>
        </w:rPr>
      </w:pPr>
    </w:p>
    <w:p w:rsidR="00EE38CF" w:rsidRDefault="00EE38CF" w:rsidP="00437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Art.32.</w:t>
      </w:r>
      <w:r>
        <w:rPr>
          <w:rFonts w:ascii="Arial" w:hAnsi="Arial" w:cs="Arial"/>
          <w:sz w:val="24"/>
          <w:szCs w:val="24"/>
        </w:rPr>
        <w:t xml:space="preserve"> O Conselho Municipal dos Direitos da Criança e do Adolescente, no prazo de 30 (trinta) dias da nomearão de seus membros, elaborará o seu Regimento Interno, elegendo o primeiro presidente.</w:t>
      </w:r>
    </w:p>
    <w:p w:rsidR="00EE38CF" w:rsidRDefault="00EE38CF" w:rsidP="004378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E38CF" w:rsidRPr="00276878" w:rsidRDefault="00EE38CF" w:rsidP="00437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Art.33.</w:t>
      </w:r>
      <w:r>
        <w:rPr>
          <w:rFonts w:ascii="Arial" w:hAnsi="Arial" w:cs="Arial"/>
          <w:sz w:val="24"/>
          <w:szCs w:val="24"/>
        </w:rPr>
        <w:t xml:space="preserve"> O exercício efetivo da função de Conselheiro Tutelar constituirá serviço relevante e estabelecerá presunção de idoneidade moral.</w:t>
      </w:r>
      <w:r w:rsidRPr="00EE38CF">
        <w:rPr>
          <w:rFonts w:ascii="Arial" w:hAnsi="Arial" w:cs="Arial"/>
          <w:sz w:val="24"/>
          <w:szCs w:val="24"/>
        </w:rPr>
        <w:t xml:space="preserve"> </w:t>
      </w:r>
      <w:r w:rsidRPr="00276878">
        <w:rPr>
          <w:rFonts w:ascii="Arial" w:hAnsi="Arial" w:cs="Arial"/>
          <w:sz w:val="24"/>
          <w:szCs w:val="24"/>
        </w:rPr>
        <w:t>(alterado pela Lei nº619/2017)</w:t>
      </w:r>
    </w:p>
    <w:p w:rsidR="004378FF" w:rsidRPr="004378FF" w:rsidRDefault="00EE38CF" w:rsidP="00437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4378FF">
        <w:rPr>
          <w:rFonts w:ascii="Arial" w:hAnsi="Arial" w:cs="Arial"/>
          <w:sz w:val="24"/>
          <w:szCs w:val="24"/>
        </w:rPr>
        <w:t xml:space="preserve"> </w:t>
      </w:r>
    </w:p>
    <w:p w:rsidR="007B12FC" w:rsidRDefault="00EE38CF" w:rsidP="007B1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Art.34.</w:t>
      </w:r>
      <w:r>
        <w:rPr>
          <w:rFonts w:ascii="Arial" w:hAnsi="Arial" w:cs="Arial"/>
          <w:sz w:val="24"/>
          <w:szCs w:val="24"/>
        </w:rPr>
        <w:t xml:space="preserve"> O Executivo proverá os meios necessários para funcionamento do conselho Municipal dos Direitos da Criança e do Adolescente, do fundo Municipal dos Direitos da Criança e do Adolescente e do Conselho Tutelar dos Direitos da Criança e do Adolescente de que trata esta Lei.</w:t>
      </w:r>
    </w:p>
    <w:p w:rsidR="00C52D9F" w:rsidRDefault="00C52D9F" w:rsidP="007B12FC">
      <w:pPr>
        <w:jc w:val="both"/>
        <w:rPr>
          <w:rFonts w:ascii="Arial" w:hAnsi="Arial" w:cs="Arial"/>
          <w:sz w:val="24"/>
          <w:szCs w:val="24"/>
        </w:rPr>
      </w:pPr>
    </w:p>
    <w:p w:rsidR="00C52D9F" w:rsidRDefault="00C52D9F" w:rsidP="007B1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Art.35.</w:t>
      </w:r>
      <w:r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contrário, em especial as Leis Municipais nº020/97, nº119/99, nº225/04 e nº226/04.</w:t>
      </w:r>
    </w:p>
    <w:p w:rsidR="00C52D9F" w:rsidRDefault="00C52D9F" w:rsidP="007B12FC">
      <w:pPr>
        <w:jc w:val="both"/>
        <w:rPr>
          <w:rFonts w:ascii="Arial" w:hAnsi="Arial" w:cs="Arial"/>
          <w:sz w:val="24"/>
          <w:szCs w:val="24"/>
        </w:rPr>
      </w:pPr>
    </w:p>
    <w:p w:rsidR="00C52D9F" w:rsidRDefault="00C52D9F" w:rsidP="00C52D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verde, 20 de dezembro de 2005.</w:t>
      </w:r>
    </w:p>
    <w:p w:rsidR="00C52D9F" w:rsidRDefault="00C52D9F" w:rsidP="00C52D9F">
      <w:pPr>
        <w:jc w:val="center"/>
        <w:rPr>
          <w:rFonts w:ascii="Arial" w:hAnsi="Arial" w:cs="Arial"/>
          <w:sz w:val="24"/>
          <w:szCs w:val="24"/>
        </w:rPr>
      </w:pPr>
    </w:p>
    <w:p w:rsidR="00C52D9F" w:rsidRDefault="00C52D9F" w:rsidP="00C52D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Sylvio Silveira Martins Júnior</w:t>
      </w:r>
    </w:p>
    <w:p w:rsidR="00C52D9F" w:rsidRPr="00C52D9F" w:rsidRDefault="00C52D9F" w:rsidP="00C52D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Municipal  </w:t>
      </w:r>
    </w:p>
    <w:p w:rsidR="003A70C2" w:rsidRPr="00890CB1" w:rsidRDefault="003A70C2" w:rsidP="003A70C2">
      <w:pPr>
        <w:jc w:val="both"/>
        <w:rPr>
          <w:rFonts w:ascii="Arial" w:hAnsi="Arial" w:cs="Arial"/>
          <w:b/>
          <w:sz w:val="24"/>
          <w:szCs w:val="24"/>
        </w:rPr>
      </w:pPr>
    </w:p>
    <w:p w:rsidR="003A70C2" w:rsidRPr="003A70C2" w:rsidRDefault="003A70C2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AD6F53" w:rsidRPr="00367497" w:rsidRDefault="006D41D3" w:rsidP="003674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AD6F53" w:rsidRPr="00367497" w:rsidSect="00AD6F53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C12"/>
    <w:multiLevelType w:val="hybridMultilevel"/>
    <w:tmpl w:val="9A9A87FE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1E6C"/>
    <w:multiLevelType w:val="hybridMultilevel"/>
    <w:tmpl w:val="980462C0"/>
    <w:lvl w:ilvl="0" w:tplc="04160013">
      <w:start w:val="1"/>
      <w:numFmt w:val="upperRoman"/>
      <w:lvlText w:val="%1."/>
      <w:lvlJc w:val="righ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59549D4"/>
    <w:multiLevelType w:val="hybridMultilevel"/>
    <w:tmpl w:val="E04440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3858"/>
    <w:multiLevelType w:val="hybridMultilevel"/>
    <w:tmpl w:val="9454C5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DD0D23"/>
    <w:multiLevelType w:val="hybridMultilevel"/>
    <w:tmpl w:val="48CC34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83A18"/>
    <w:multiLevelType w:val="hybridMultilevel"/>
    <w:tmpl w:val="E87CA4D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3D5E3A"/>
    <w:multiLevelType w:val="hybridMultilevel"/>
    <w:tmpl w:val="3BCC8962"/>
    <w:lvl w:ilvl="0" w:tplc="04160013">
      <w:start w:val="1"/>
      <w:numFmt w:val="upperRoman"/>
      <w:lvlText w:val="%1."/>
      <w:lvlJc w:val="right"/>
      <w:pPr>
        <w:ind w:left="858" w:hanging="360"/>
      </w:pPr>
    </w:lvl>
    <w:lvl w:ilvl="1" w:tplc="04160019" w:tentative="1">
      <w:start w:val="1"/>
      <w:numFmt w:val="lowerLetter"/>
      <w:lvlText w:val="%2."/>
      <w:lvlJc w:val="left"/>
      <w:pPr>
        <w:ind w:left="1578" w:hanging="360"/>
      </w:pPr>
    </w:lvl>
    <w:lvl w:ilvl="2" w:tplc="0416001B" w:tentative="1">
      <w:start w:val="1"/>
      <w:numFmt w:val="lowerRoman"/>
      <w:lvlText w:val="%3."/>
      <w:lvlJc w:val="right"/>
      <w:pPr>
        <w:ind w:left="2298" w:hanging="180"/>
      </w:pPr>
    </w:lvl>
    <w:lvl w:ilvl="3" w:tplc="0416000F" w:tentative="1">
      <w:start w:val="1"/>
      <w:numFmt w:val="decimal"/>
      <w:lvlText w:val="%4."/>
      <w:lvlJc w:val="left"/>
      <w:pPr>
        <w:ind w:left="3018" w:hanging="360"/>
      </w:pPr>
    </w:lvl>
    <w:lvl w:ilvl="4" w:tplc="04160019" w:tentative="1">
      <w:start w:val="1"/>
      <w:numFmt w:val="lowerLetter"/>
      <w:lvlText w:val="%5."/>
      <w:lvlJc w:val="left"/>
      <w:pPr>
        <w:ind w:left="3738" w:hanging="360"/>
      </w:pPr>
    </w:lvl>
    <w:lvl w:ilvl="5" w:tplc="0416001B" w:tentative="1">
      <w:start w:val="1"/>
      <w:numFmt w:val="lowerRoman"/>
      <w:lvlText w:val="%6."/>
      <w:lvlJc w:val="right"/>
      <w:pPr>
        <w:ind w:left="4458" w:hanging="180"/>
      </w:pPr>
    </w:lvl>
    <w:lvl w:ilvl="6" w:tplc="0416000F" w:tentative="1">
      <w:start w:val="1"/>
      <w:numFmt w:val="decimal"/>
      <w:lvlText w:val="%7."/>
      <w:lvlJc w:val="left"/>
      <w:pPr>
        <w:ind w:left="5178" w:hanging="360"/>
      </w:pPr>
    </w:lvl>
    <w:lvl w:ilvl="7" w:tplc="04160019" w:tentative="1">
      <w:start w:val="1"/>
      <w:numFmt w:val="lowerLetter"/>
      <w:lvlText w:val="%8."/>
      <w:lvlJc w:val="left"/>
      <w:pPr>
        <w:ind w:left="5898" w:hanging="360"/>
      </w:pPr>
    </w:lvl>
    <w:lvl w:ilvl="8" w:tplc="041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">
    <w:nsid w:val="2E1E77F6"/>
    <w:multiLevelType w:val="hybridMultilevel"/>
    <w:tmpl w:val="D5BACCD6"/>
    <w:lvl w:ilvl="0" w:tplc="04160013">
      <w:start w:val="1"/>
      <w:numFmt w:val="upperRoman"/>
      <w:lvlText w:val="%1."/>
      <w:lvlJc w:val="righ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31C63564"/>
    <w:multiLevelType w:val="hybridMultilevel"/>
    <w:tmpl w:val="1362EF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4297C"/>
    <w:multiLevelType w:val="hybridMultilevel"/>
    <w:tmpl w:val="5B8C96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231B6"/>
    <w:multiLevelType w:val="hybridMultilevel"/>
    <w:tmpl w:val="BD805B02"/>
    <w:lvl w:ilvl="0" w:tplc="04160013">
      <w:start w:val="1"/>
      <w:numFmt w:val="upperRoman"/>
      <w:lvlText w:val="%1."/>
      <w:lvlJc w:val="right"/>
      <w:pPr>
        <w:ind w:left="1066" w:hanging="360"/>
      </w:p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49F200A2"/>
    <w:multiLevelType w:val="hybridMultilevel"/>
    <w:tmpl w:val="0EDEBE5C"/>
    <w:lvl w:ilvl="0" w:tplc="04160013">
      <w:start w:val="1"/>
      <w:numFmt w:val="upperRoman"/>
      <w:lvlText w:val="%1."/>
      <w:lvlJc w:val="right"/>
      <w:pPr>
        <w:ind w:left="1066" w:hanging="360"/>
      </w:p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4AA9054C"/>
    <w:multiLevelType w:val="hybridMultilevel"/>
    <w:tmpl w:val="EFF088E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AF34B3"/>
    <w:multiLevelType w:val="hybridMultilevel"/>
    <w:tmpl w:val="C532CC76"/>
    <w:lvl w:ilvl="0" w:tplc="04B03B4E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F14BE"/>
    <w:multiLevelType w:val="hybridMultilevel"/>
    <w:tmpl w:val="8BC6A53A"/>
    <w:lvl w:ilvl="0" w:tplc="04B03B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2783F"/>
    <w:multiLevelType w:val="hybridMultilevel"/>
    <w:tmpl w:val="A990705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5C4928"/>
    <w:multiLevelType w:val="hybridMultilevel"/>
    <w:tmpl w:val="9202E7BE"/>
    <w:lvl w:ilvl="0" w:tplc="04B03B4E">
      <w:start w:val="1"/>
      <w:numFmt w:val="upperRoman"/>
      <w:lvlText w:val="%1-"/>
      <w:lvlJc w:val="left"/>
      <w:pPr>
        <w:ind w:left="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215" w:hanging="180"/>
      </w:pPr>
    </w:lvl>
    <w:lvl w:ilvl="3" w:tplc="0416000F" w:tentative="1">
      <w:start w:val="1"/>
      <w:numFmt w:val="decimal"/>
      <w:lvlText w:val="%4."/>
      <w:lvlJc w:val="left"/>
      <w:pPr>
        <w:ind w:left="2935" w:hanging="360"/>
      </w:pPr>
    </w:lvl>
    <w:lvl w:ilvl="4" w:tplc="04160019" w:tentative="1">
      <w:start w:val="1"/>
      <w:numFmt w:val="lowerLetter"/>
      <w:lvlText w:val="%5."/>
      <w:lvlJc w:val="left"/>
      <w:pPr>
        <w:ind w:left="3655" w:hanging="360"/>
      </w:pPr>
    </w:lvl>
    <w:lvl w:ilvl="5" w:tplc="0416001B" w:tentative="1">
      <w:start w:val="1"/>
      <w:numFmt w:val="lowerRoman"/>
      <w:lvlText w:val="%6."/>
      <w:lvlJc w:val="right"/>
      <w:pPr>
        <w:ind w:left="4375" w:hanging="180"/>
      </w:pPr>
    </w:lvl>
    <w:lvl w:ilvl="6" w:tplc="0416000F" w:tentative="1">
      <w:start w:val="1"/>
      <w:numFmt w:val="decimal"/>
      <w:lvlText w:val="%7."/>
      <w:lvlJc w:val="left"/>
      <w:pPr>
        <w:ind w:left="5095" w:hanging="360"/>
      </w:pPr>
    </w:lvl>
    <w:lvl w:ilvl="7" w:tplc="04160019" w:tentative="1">
      <w:start w:val="1"/>
      <w:numFmt w:val="lowerLetter"/>
      <w:lvlText w:val="%8."/>
      <w:lvlJc w:val="left"/>
      <w:pPr>
        <w:ind w:left="5815" w:hanging="360"/>
      </w:pPr>
    </w:lvl>
    <w:lvl w:ilvl="8" w:tplc="041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>
    <w:nsid w:val="68AB41BF"/>
    <w:multiLevelType w:val="hybridMultilevel"/>
    <w:tmpl w:val="1D326678"/>
    <w:lvl w:ilvl="0" w:tplc="04160017">
      <w:start w:val="1"/>
      <w:numFmt w:val="lowerLetter"/>
      <w:lvlText w:val="%1)"/>
      <w:lvlJc w:val="left"/>
      <w:pPr>
        <w:ind w:left="1925" w:hanging="360"/>
      </w:pPr>
    </w:lvl>
    <w:lvl w:ilvl="1" w:tplc="04160019" w:tentative="1">
      <w:start w:val="1"/>
      <w:numFmt w:val="lowerLetter"/>
      <w:lvlText w:val="%2."/>
      <w:lvlJc w:val="left"/>
      <w:pPr>
        <w:ind w:left="2645" w:hanging="360"/>
      </w:pPr>
    </w:lvl>
    <w:lvl w:ilvl="2" w:tplc="0416001B" w:tentative="1">
      <w:start w:val="1"/>
      <w:numFmt w:val="lowerRoman"/>
      <w:lvlText w:val="%3."/>
      <w:lvlJc w:val="right"/>
      <w:pPr>
        <w:ind w:left="3365" w:hanging="180"/>
      </w:pPr>
    </w:lvl>
    <w:lvl w:ilvl="3" w:tplc="0416000F" w:tentative="1">
      <w:start w:val="1"/>
      <w:numFmt w:val="decimal"/>
      <w:lvlText w:val="%4."/>
      <w:lvlJc w:val="left"/>
      <w:pPr>
        <w:ind w:left="4085" w:hanging="360"/>
      </w:pPr>
    </w:lvl>
    <w:lvl w:ilvl="4" w:tplc="04160019" w:tentative="1">
      <w:start w:val="1"/>
      <w:numFmt w:val="lowerLetter"/>
      <w:lvlText w:val="%5."/>
      <w:lvlJc w:val="left"/>
      <w:pPr>
        <w:ind w:left="4805" w:hanging="360"/>
      </w:pPr>
    </w:lvl>
    <w:lvl w:ilvl="5" w:tplc="0416001B" w:tentative="1">
      <w:start w:val="1"/>
      <w:numFmt w:val="lowerRoman"/>
      <w:lvlText w:val="%6."/>
      <w:lvlJc w:val="right"/>
      <w:pPr>
        <w:ind w:left="5525" w:hanging="180"/>
      </w:pPr>
    </w:lvl>
    <w:lvl w:ilvl="6" w:tplc="0416000F" w:tentative="1">
      <w:start w:val="1"/>
      <w:numFmt w:val="decimal"/>
      <w:lvlText w:val="%7."/>
      <w:lvlJc w:val="left"/>
      <w:pPr>
        <w:ind w:left="6245" w:hanging="360"/>
      </w:pPr>
    </w:lvl>
    <w:lvl w:ilvl="7" w:tplc="04160019" w:tentative="1">
      <w:start w:val="1"/>
      <w:numFmt w:val="lowerLetter"/>
      <w:lvlText w:val="%8."/>
      <w:lvlJc w:val="left"/>
      <w:pPr>
        <w:ind w:left="6965" w:hanging="360"/>
      </w:pPr>
    </w:lvl>
    <w:lvl w:ilvl="8" w:tplc="0416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8">
    <w:nsid w:val="69A2380E"/>
    <w:multiLevelType w:val="hybridMultilevel"/>
    <w:tmpl w:val="6C22C614"/>
    <w:lvl w:ilvl="0" w:tplc="04160013">
      <w:start w:val="1"/>
      <w:numFmt w:val="upperRoman"/>
      <w:lvlText w:val="%1."/>
      <w:lvlJc w:val="righ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9">
    <w:nsid w:val="722C4B0F"/>
    <w:multiLevelType w:val="hybridMultilevel"/>
    <w:tmpl w:val="95E63536"/>
    <w:lvl w:ilvl="0" w:tplc="04160013">
      <w:start w:val="1"/>
      <w:numFmt w:val="upperRoman"/>
      <w:lvlText w:val="%1."/>
      <w:lvlJc w:val="right"/>
      <w:pPr>
        <w:ind w:left="858" w:hanging="360"/>
      </w:pPr>
    </w:lvl>
    <w:lvl w:ilvl="1" w:tplc="04160019" w:tentative="1">
      <w:start w:val="1"/>
      <w:numFmt w:val="lowerLetter"/>
      <w:lvlText w:val="%2."/>
      <w:lvlJc w:val="left"/>
      <w:pPr>
        <w:ind w:left="1578" w:hanging="360"/>
      </w:pPr>
    </w:lvl>
    <w:lvl w:ilvl="2" w:tplc="0416001B" w:tentative="1">
      <w:start w:val="1"/>
      <w:numFmt w:val="lowerRoman"/>
      <w:lvlText w:val="%3."/>
      <w:lvlJc w:val="right"/>
      <w:pPr>
        <w:ind w:left="2298" w:hanging="180"/>
      </w:pPr>
    </w:lvl>
    <w:lvl w:ilvl="3" w:tplc="0416000F" w:tentative="1">
      <w:start w:val="1"/>
      <w:numFmt w:val="decimal"/>
      <w:lvlText w:val="%4."/>
      <w:lvlJc w:val="left"/>
      <w:pPr>
        <w:ind w:left="3018" w:hanging="360"/>
      </w:pPr>
    </w:lvl>
    <w:lvl w:ilvl="4" w:tplc="04160019" w:tentative="1">
      <w:start w:val="1"/>
      <w:numFmt w:val="lowerLetter"/>
      <w:lvlText w:val="%5."/>
      <w:lvlJc w:val="left"/>
      <w:pPr>
        <w:ind w:left="3738" w:hanging="360"/>
      </w:pPr>
    </w:lvl>
    <w:lvl w:ilvl="5" w:tplc="0416001B" w:tentative="1">
      <w:start w:val="1"/>
      <w:numFmt w:val="lowerRoman"/>
      <w:lvlText w:val="%6."/>
      <w:lvlJc w:val="right"/>
      <w:pPr>
        <w:ind w:left="4458" w:hanging="180"/>
      </w:pPr>
    </w:lvl>
    <w:lvl w:ilvl="6" w:tplc="0416000F" w:tentative="1">
      <w:start w:val="1"/>
      <w:numFmt w:val="decimal"/>
      <w:lvlText w:val="%7."/>
      <w:lvlJc w:val="left"/>
      <w:pPr>
        <w:ind w:left="5178" w:hanging="360"/>
      </w:pPr>
    </w:lvl>
    <w:lvl w:ilvl="7" w:tplc="04160019" w:tentative="1">
      <w:start w:val="1"/>
      <w:numFmt w:val="lowerLetter"/>
      <w:lvlText w:val="%8."/>
      <w:lvlJc w:val="left"/>
      <w:pPr>
        <w:ind w:left="5898" w:hanging="360"/>
      </w:pPr>
    </w:lvl>
    <w:lvl w:ilvl="8" w:tplc="041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0">
    <w:nsid w:val="75906B32"/>
    <w:multiLevelType w:val="hybridMultilevel"/>
    <w:tmpl w:val="7CE87258"/>
    <w:lvl w:ilvl="0" w:tplc="04160013">
      <w:start w:val="1"/>
      <w:numFmt w:val="upperRoman"/>
      <w:lvlText w:val="%1."/>
      <w:lvlJc w:val="righ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20"/>
  </w:num>
  <w:num w:numId="7">
    <w:abstractNumId w:val="6"/>
  </w:num>
  <w:num w:numId="8">
    <w:abstractNumId w:val="19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0"/>
  </w:num>
  <w:num w:numId="19">
    <w:abstractNumId w:val="14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D6F53"/>
    <w:rsid w:val="00010264"/>
    <w:rsid w:val="0002630F"/>
    <w:rsid w:val="00030E7C"/>
    <w:rsid w:val="000755A2"/>
    <w:rsid w:val="000A2409"/>
    <w:rsid w:val="00106547"/>
    <w:rsid w:val="00195DD6"/>
    <w:rsid w:val="001C0885"/>
    <w:rsid w:val="001D6CAA"/>
    <w:rsid w:val="00211D59"/>
    <w:rsid w:val="00255067"/>
    <w:rsid w:val="00260086"/>
    <w:rsid w:val="00261993"/>
    <w:rsid w:val="00276878"/>
    <w:rsid w:val="00301994"/>
    <w:rsid w:val="00322C22"/>
    <w:rsid w:val="0034474F"/>
    <w:rsid w:val="003506CA"/>
    <w:rsid w:val="0036456C"/>
    <w:rsid w:val="00367497"/>
    <w:rsid w:val="003A70C2"/>
    <w:rsid w:val="003C077E"/>
    <w:rsid w:val="0041264A"/>
    <w:rsid w:val="004350D8"/>
    <w:rsid w:val="004378FF"/>
    <w:rsid w:val="004A35E6"/>
    <w:rsid w:val="00537F8D"/>
    <w:rsid w:val="00583A4A"/>
    <w:rsid w:val="00591E0C"/>
    <w:rsid w:val="005C52D7"/>
    <w:rsid w:val="00624A3E"/>
    <w:rsid w:val="00682617"/>
    <w:rsid w:val="00693872"/>
    <w:rsid w:val="006A53CB"/>
    <w:rsid w:val="006B06CE"/>
    <w:rsid w:val="006D41D3"/>
    <w:rsid w:val="006D5155"/>
    <w:rsid w:val="007115CC"/>
    <w:rsid w:val="007B12FC"/>
    <w:rsid w:val="007B2E8A"/>
    <w:rsid w:val="007B653D"/>
    <w:rsid w:val="00855ACB"/>
    <w:rsid w:val="008610CE"/>
    <w:rsid w:val="008818F6"/>
    <w:rsid w:val="00890CB1"/>
    <w:rsid w:val="0089569B"/>
    <w:rsid w:val="008B127A"/>
    <w:rsid w:val="008C0B74"/>
    <w:rsid w:val="008C5FFA"/>
    <w:rsid w:val="0096025F"/>
    <w:rsid w:val="00991C8B"/>
    <w:rsid w:val="009C04AF"/>
    <w:rsid w:val="009E3B06"/>
    <w:rsid w:val="00A31430"/>
    <w:rsid w:val="00AA04E2"/>
    <w:rsid w:val="00AD17B0"/>
    <w:rsid w:val="00AD23D0"/>
    <w:rsid w:val="00AD6F53"/>
    <w:rsid w:val="00B9172C"/>
    <w:rsid w:val="00B94616"/>
    <w:rsid w:val="00BC4E05"/>
    <w:rsid w:val="00BC6480"/>
    <w:rsid w:val="00BE20AA"/>
    <w:rsid w:val="00BE3D8E"/>
    <w:rsid w:val="00BF55A3"/>
    <w:rsid w:val="00C21F81"/>
    <w:rsid w:val="00C52D9F"/>
    <w:rsid w:val="00C64C87"/>
    <w:rsid w:val="00C677CB"/>
    <w:rsid w:val="00C806BA"/>
    <w:rsid w:val="00C80CF8"/>
    <w:rsid w:val="00C9199E"/>
    <w:rsid w:val="00CF5D32"/>
    <w:rsid w:val="00CF7727"/>
    <w:rsid w:val="00D16F80"/>
    <w:rsid w:val="00D20C2B"/>
    <w:rsid w:val="00D32A1D"/>
    <w:rsid w:val="00D92973"/>
    <w:rsid w:val="00D971F1"/>
    <w:rsid w:val="00DD27FD"/>
    <w:rsid w:val="00E10427"/>
    <w:rsid w:val="00E4378E"/>
    <w:rsid w:val="00E608EF"/>
    <w:rsid w:val="00E744E6"/>
    <w:rsid w:val="00EA5134"/>
    <w:rsid w:val="00EC412D"/>
    <w:rsid w:val="00ED5DB6"/>
    <w:rsid w:val="00EE38CF"/>
    <w:rsid w:val="00F013AE"/>
    <w:rsid w:val="00F221CF"/>
    <w:rsid w:val="00F24B5A"/>
    <w:rsid w:val="00F33DA3"/>
    <w:rsid w:val="00F4487E"/>
    <w:rsid w:val="00FA4A66"/>
    <w:rsid w:val="00FB01B9"/>
    <w:rsid w:val="00FD6F2D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17B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64C87"/>
    <w:pPr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64C87"/>
    <w:rPr>
      <w:rFonts w:ascii="Arial" w:eastAsia="Times New Roman" w:hAnsi="Arial" w:cs="Arial"/>
      <w:sz w:val="24"/>
      <w:szCs w:val="24"/>
    </w:rPr>
  </w:style>
  <w:style w:type="paragraph" w:customStyle="1" w:styleId="Textopadro">
    <w:name w:val="Texto padrão"/>
    <w:basedOn w:val="Normal"/>
    <w:rsid w:val="0036749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19</Pages>
  <Words>3899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Arthur - Câmara</cp:lastModifiedBy>
  <cp:revision>12</cp:revision>
  <dcterms:created xsi:type="dcterms:W3CDTF">2018-02-20T16:22:00Z</dcterms:created>
  <dcterms:modified xsi:type="dcterms:W3CDTF">2019-05-13T18:03:00Z</dcterms:modified>
</cp:coreProperties>
</file>