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5D152E" w:rsidRDefault="005D152E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2E0C91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</w:t>
      </w:r>
      <w:r w:rsidR="00112DA7">
        <w:rPr>
          <w:rFonts w:ascii="Arial" w:hAnsi="Arial" w:cs="Arial"/>
          <w:sz w:val="28"/>
          <w:szCs w:val="28"/>
        </w:rPr>
        <w:t>5</w:t>
      </w:r>
      <w:r w:rsidR="004F1413">
        <w:rPr>
          <w:rFonts w:ascii="Arial" w:hAnsi="Arial" w:cs="Arial"/>
          <w:sz w:val="28"/>
          <w:szCs w:val="28"/>
        </w:rPr>
        <w:t>/</w:t>
      </w:r>
      <w:r w:rsidR="00226672">
        <w:rPr>
          <w:rFonts w:ascii="Arial" w:hAnsi="Arial" w:cs="Arial"/>
          <w:sz w:val="28"/>
          <w:szCs w:val="28"/>
        </w:rPr>
        <w:t>2020, de 22</w:t>
      </w:r>
      <w:r>
        <w:rPr>
          <w:rFonts w:ascii="Arial" w:hAnsi="Arial" w:cs="Arial"/>
          <w:sz w:val="28"/>
          <w:szCs w:val="28"/>
        </w:rPr>
        <w:t xml:space="preserve"> de setembro de 2020</w:t>
      </w:r>
      <w:r w:rsidR="004F1413">
        <w:rPr>
          <w:rFonts w:ascii="Arial" w:hAnsi="Arial" w:cs="Arial"/>
          <w:sz w:val="28"/>
          <w:szCs w:val="28"/>
        </w:rPr>
        <w:t>.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</w:p>
    <w:p w:rsidR="004F1413" w:rsidRPr="002C2C5C" w:rsidRDefault="004F1413" w:rsidP="004F1413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4F1413" w:rsidRPr="002C2C5C" w:rsidRDefault="005D152E" w:rsidP="004F141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="004F1413">
        <w:rPr>
          <w:rFonts w:ascii="Arial" w:hAnsi="Arial" w:cs="Arial"/>
          <w:sz w:val="28"/>
          <w:szCs w:val="28"/>
        </w:rPr>
        <w:t>Presidente da C</w:t>
      </w:r>
      <w:r w:rsidR="004F1413"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4F1413" w:rsidRDefault="004F1413" w:rsidP="004F1413">
      <w:pPr>
        <w:rPr>
          <w:rFonts w:ascii="Arial" w:hAnsi="Arial" w:cs="Arial"/>
          <w:sz w:val="28"/>
          <w:szCs w:val="28"/>
        </w:rPr>
      </w:pPr>
    </w:p>
    <w:p w:rsidR="002E0C91" w:rsidRDefault="002E0C91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2E0C91">
      <w:pPr>
        <w:ind w:firstLine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2E0C91">
        <w:rPr>
          <w:rFonts w:ascii="Arial" w:hAnsi="Arial" w:cs="Arial"/>
          <w:sz w:val="28"/>
          <w:szCs w:val="28"/>
        </w:rPr>
        <w:t xml:space="preserve"> Presidente,</w:t>
      </w:r>
    </w:p>
    <w:p w:rsidR="004F1413" w:rsidRPr="002C2C5C" w:rsidRDefault="004F1413" w:rsidP="002E0C91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4F1413" w:rsidRPr="002C2C5C" w:rsidRDefault="004F1413" w:rsidP="002E0C91">
      <w:pPr>
        <w:ind w:firstLine="709"/>
        <w:rPr>
          <w:rFonts w:ascii="Arial" w:hAnsi="Arial" w:cs="Arial"/>
          <w:sz w:val="28"/>
          <w:szCs w:val="28"/>
        </w:rPr>
      </w:pPr>
    </w:p>
    <w:p w:rsidR="004F1413" w:rsidRDefault="005D152E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</w:t>
      </w:r>
      <w:r w:rsidR="00226672">
        <w:rPr>
          <w:rFonts w:ascii="Arial" w:hAnsi="Arial" w:cs="Arial"/>
          <w:sz w:val="28"/>
          <w:szCs w:val="28"/>
        </w:rPr>
        <w:t>Vereador José Roberto de Paula</w:t>
      </w:r>
      <w:r w:rsidR="004F1413">
        <w:rPr>
          <w:rFonts w:ascii="Arial" w:hAnsi="Arial" w:cs="Arial"/>
          <w:sz w:val="28"/>
          <w:szCs w:val="28"/>
        </w:rPr>
        <w:t>, que esta subscreve,</w:t>
      </w:r>
      <w:r w:rsidR="004F1413" w:rsidRPr="002C2C5C">
        <w:rPr>
          <w:rFonts w:ascii="Arial" w:hAnsi="Arial" w:cs="Arial"/>
          <w:sz w:val="28"/>
          <w:szCs w:val="28"/>
        </w:rPr>
        <w:t xml:space="preserve"> </w:t>
      </w:r>
      <w:r w:rsidR="004F1413">
        <w:rPr>
          <w:rFonts w:ascii="Arial" w:hAnsi="Arial" w:cs="Arial"/>
          <w:sz w:val="28"/>
          <w:szCs w:val="28"/>
        </w:rPr>
        <w:t>ve</w:t>
      </w:r>
      <w:r w:rsidR="004F1413" w:rsidRPr="002C2C5C">
        <w:rPr>
          <w:rFonts w:ascii="Arial" w:hAnsi="Arial" w:cs="Arial"/>
          <w:sz w:val="28"/>
          <w:szCs w:val="28"/>
        </w:rPr>
        <w:t>m solicitar ao Executivo Municipal</w:t>
      </w:r>
      <w:r w:rsidR="004F1413">
        <w:rPr>
          <w:rFonts w:ascii="Arial" w:hAnsi="Arial" w:cs="Arial"/>
          <w:sz w:val="28"/>
          <w:szCs w:val="28"/>
        </w:rPr>
        <w:t>,</w:t>
      </w:r>
      <w:r w:rsidR="00226672">
        <w:rPr>
          <w:rFonts w:ascii="Arial" w:hAnsi="Arial" w:cs="Arial"/>
          <w:sz w:val="28"/>
          <w:szCs w:val="28"/>
        </w:rPr>
        <w:t xml:space="preserve"> para que faça</w:t>
      </w:r>
      <w:r w:rsidR="00112DA7">
        <w:rPr>
          <w:rFonts w:ascii="Arial" w:hAnsi="Arial" w:cs="Arial"/>
          <w:sz w:val="28"/>
          <w:szCs w:val="28"/>
        </w:rPr>
        <w:t xml:space="preserve"> um muro de proteção em volta das caixas de água do Município</w:t>
      </w:r>
      <w:r w:rsidR="002E0C91">
        <w:rPr>
          <w:rFonts w:ascii="Arial" w:hAnsi="Arial" w:cs="Arial"/>
          <w:sz w:val="28"/>
          <w:szCs w:val="28"/>
        </w:rPr>
        <w:t>.</w:t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2E0C91" w:rsidRDefault="000B4EF1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112DA7">
        <w:rPr>
          <w:rFonts w:ascii="Arial" w:hAnsi="Arial" w:cs="Arial"/>
          <w:sz w:val="28"/>
          <w:szCs w:val="28"/>
        </w:rPr>
        <w:t xml:space="preserve"> Para que haja uma maior proteção destas tanto de acidente como de uma possível sabotagem, assim como aconteceu com os caminhões que foram queimados</w:t>
      </w:r>
      <w:r w:rsidR="008644CC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2E0C91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both"/>
        <w:rPr>
          <w:rFonts w:ascii="Arial" w:hAnsi="Arial" w:cs="Arial"/>
          <w:sz w:val="28"/>
          <w:szCs w:val="28"/>
        </w:rPr>
      </w:pPr>
    </w:p>
    <w:p w:rsidR="004F1413" w:rsidRDefault="005D152E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</w:t>
      </w:r>
      <w:r w:rsidR="002E0C91" w:rsidRPr="002E0C91">
        <w:rPr>
          <w:rFonts w:ascii="Arial" w:hAnsi="Arial" w:cs="Arial"/>
          <w:sz w:val="28"/>
          <w:szCs w:val="28"/>
        </w:rPr>
        <w:t xml:space="preserve"> </w:t>
      </w:r>
      <w:r w:rsidR="00226672">
        <w:rPr>
          <w:rFonts w:ascii="Arial" w:hAnsi="Arial" w:cs="Arial"/>
          <w:sz w:val="28"/>
          <w:szCs w:val="28"/>
        </w:rPr>
        <w:t>22</w:t>
      </w:r>
      <w:r w:rsidR="002E0C91">
        <w:rPr>
          <w:rFonts w:ascii="Arial" w:hAnsi="Arial" w:cs="Arial"/>
          <w:sz w:val="28"/>
          <w:szCs w:val="28"/>
        </w:rPr>
        <w:t xml:space="preserve"> de setembro de 2020</w:t>
      </w:r>
      <w:r w:rsidR="004F1413">
        <w:rPr>
          <w:rFonts w:ascii="Arial" w:hAnsi="Arial" w:cs="Arial"/>
          <w:sz w:val="28"/>
          <w:szCs w:val="28"/>
        </w:rPr>
        <w:t xml:space="preserve">. 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226672">
        <w:rPr>
          <w:rFonts w:ascii="Arial" w:hAnsi="Arial" w:cs="Arial"/>
          <w:sz w:val="28"/>
          <w:szCs w:val="28"/>
        </w:rPr>
        <w:t>Roberto de Paula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F1413" w:rsidRDefault="004F1413" w:rsidP="004F1413">
      <w:pPr>
        <w:jc w:val="center"/>
        <w:rPr>
          <w:rFonts w:ascii="Arial" w:hAnsi="Arial" w:cs="Arial"/>
          <w:sz w:val="28"/>
          <w:szCs w:val="28"/>
        </w:rPr>
      </w:pPr>
    </w:p>
    <w:p w:rsidR="004F1413" w:rsidRDefault="004F1413" w:rsidP="004F1413"/>
    <w:p w:rsidR="00881247" w:rsidRDefault="00881247"/>
    <w:sectPr w:rsidR="00881247" w:rsidSect="00881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1413"/>
    <w:rsid w:val="000B4EF1"/>
    <w:rsid w:val="00112DA7"/>
    <w:rsid w:val="001563E4"/>
    <w:rsid w:val="00226672"/>
    <w:rsid w:val="002E0C91"/>
    <w:rsid w:val="004C7C0E"/>
    <w:rsid w:val="004F1413"/>
    <w:rsid w:val="00541EEE"/>
    <w:rsid w:val="005D152E"/>
    <w:rsid w:val="008644CC"/>
    <w:rsid w:val="00881247"/>
    <w:rsid w:val="008C3EBE"/>
    <w:rsid w:val="00DB0D1C"/>
    <w:rsid w:val="00F6025E"/>
    <w:rsid w:val="00FD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41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413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2020-09-22T20:23:00Z</cp:lastPrinted>
  <dcterms:created xsi:type="dcterms:W3CDTF">2020-10-14T13:50:00Z</dcterms:created>
  <dcterms:modified xsi:type="dcterms:W3CDTF">2020-10-14T13:50:00Z</dcterms:modified>
</cp:coreProperties>
</file>