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D9" w:rsidRDefault="00B365D9" w:rsidP="00B365D9">
      <w:pPr>
        <w:ind w:left="284" w:right="-285"/>
        <w:jc w:val="center"/>
        <w:rPr>
          <w:rFonts w:cstheme="minorHAnsi"/>
          <w:b/>
          <w:sz w:val="24"/>
          <w:szCs w:val="24"/>
        </w:rPr>
      </w:pPr>
    </w:p>
    <w:p w:rsidR="00A37052" w:rsidRDefault="00A37052" w:rsidP="00B365D9">
      <w:pPr>
        <w:ind w:left="284" w:right="-285"/>
        <w:jc w:val="center"/>
        <w:rPr>
          <w:rFonts w:cstheme="minorHAnsi"/>
          <w:b/>
          <w:sz w:val="24"/>
          <w:szCs w:val="24"/>
        </w:rPr>
      </w:pPr>
    </w:p>
    <w:p w:rsidR="000E1830" w:rsidRDefault="000E1830" w:rsidP="00B82648">
      <w:pPr>
        <w:ind w:left="567" w:right="-285"/>
        <w:rPr>
          <w:rFonts w:ascii="Arial" w:hAnsi="Arial" w:cs="Arial"/>
          <w:b/>
          <w:sz w:val="24"/>
          <w:szCs w:val="24"/>
        </w:rPr>
      </w:pPr>
    </w:p>
    <w:p w:rsidR="00987148" w:rsidRPr="00B82648" w:rsidRDefault="00B82648" w:rsidP="00B82648">
      <w:pPr>
        <w:ind w:left="567" w:right="-285"/>
        <w:rPr>
          <w:rFonts w:ascii="Arial" w:hAnsi="Arial" w:cs="Arial"/>
          <w:b/>
          <w:sz w:val="24"/>
          <w:szCs w:val="24"/>
        </w:rPr>
      </w:pPr>
      <w:r w:rsidRPr="00B82648">
        <w:rPr>
          <w:rFonts w:ascii="Arial" w:hAnsi="Arial" w:cs="Arial"/>
          <w:b/>
          <w:sz w:val="24"/>
          <w:szCs w:val="24"/>
        </w:rPr>
        <w:t>Lei</w:t>
      </w:r>
      <w:r w:rsidR="000E048C">
        <w:rPr>
          <w:rFonts w:ascii="Arial" w:hAnsi="Arial" w:cs="Arial"/>
          <w:b/>
          <w:sz w:val="24"/>
          <w:szCs w:val="24"/>
        </w:rPr>
        <w:t xml:space="preserve"> de n°</w:t>
      </w:r>
      <w:r w:rsidRPr="00B82648">
        <w:rPr>
          <w:rFonts w:ascii="Arial" w:hAnsi="Arial" w:cs="Arial"/>
          <w:b/>
          <w:sz w:val="24"/>
          <w:szCs w:val="24"/>
        </w:rPr>
        <w:t xml:space="preserve"> 662</w:t>
      </w:r>
      <w:r w:rsidR="00B365D9" w:rsidRPr="00B82648">
        <w:rPr>
          <w:rFonts w:ascii="Arial" w:hAnsi="Arial" w:cs="Arial"/>
          <w:b/>
          <w:sz w:val="24"/>
          <w:szCs w:val="24"/>
        </w:rPr>
        <w:t xml:space="preserve">, de </w:t>
      </w:r>
      <w:r w:rsidRPr="00B82648">
        <w:rPr>
          <w:rFonts w:ascii="Arial" w:hAnsi="Arial" w:cs="Arial"/>
          <w:b/>
          <w:sz w:val="24"/>
          <w:szCs w:val="24"/>
        </w:rPr>
        <w:t>2</w:t>
      </w:r>
      <w:r w:rsidR="00FB7127">
        <w:rPr>
          <w:rFonts w:ascii="Arial" w:hAnsi="Arial" w:cs="Arial"/>
          <w:b/>
          <w:sz w:val="24"/>
          <w:szCs w:val="24"/>
        </w:rPr>
        <w:t>2</w:t>
      </w:r>
      <w:r w:rsidR="00EF656C" w:rsidRPr="00B82648">
        <w:rPr>
          <w:rFonts w:ascii="Arial" w:hAnsi="Arial" w:cs="Arial"/>
          <w:b/>
          <w:sz w:val="24"/>
          <w:szCs w:val="24"/>
        </w:rPr>
        <w:t xml:space="preserve"> </w:t>
      </w:r>
      <w:r w:rsidR="00B365D9" w:rsidRPr="00B82648">
        <w:rPr>
          <w:rFonts w:ascii="Arial" w:hAnsi="Arial" w:cs="Arial"/>
          <w:b/>
          <w:sz w:val="24"/>
          <w:szCs w:val="24"/>
        </w:rPr>
        <w:t>de setembro de 2020.</w:t>
      </w:r>
    </w:p>
    <w:p w:rsidR="00B365D9" w:rsidRPr="000E1830" w:rsidRDefault="00B365D9" w:rsidP="00FC5B4E">
      <w:pPr>
        <w:tabs>
          <w:tab w:val="left" w:pos="1843"/>
          <w:tab w:val="left" w:pos="1985"/>
        </w:tabs>
        <w:ind w:left="3969" w:right="-285"/>
        <w:jc w:val="both"/>
        <w:rPr>
          <w:rFonts w:ascii="Arial" w:hAnsi="Arial" w:cs="Arial"/>
          <w:b/>
          <w:sz w:val="24"/>
          <w:szCs w:val="24"/>
        </w:rPr>
      </w:pPr>
      <w:r w:rsidRPr="000E1830">
        <w:rPr>
          <w:rFonts w:ascii="Arial" w:hAnsi="Arial" w:cs="Arial"/>
          <w:b/>
          <w:sz w:val="24"/>
          <w:szCs w:val="24"/>
        </w:rPr>
        <w:t xml:space="preserve">Dispõe sobre a fixação dos subsídios dos Vereadores e do Presidente da Câmara Municipal de Santa Bárbara do Monte Verde, para a legislatura que se inicia em 2021 e dá outras providências. </w:t>
      </w:r>
    </w:p>
    <w:p w:rsidR="00B365D9" w:rsidRPr="00B82648" w:rsidRDefault="00B365D9" w:rsidP="00B365D9">
      <w:pPr>
        <w:tabs>
          <w:tab w:val="left" w:pos="1843"/>
          <w:tab w:val="left" w:pos="1985"/>
        </w:tabs>
        <w:ind w:left="2552" w:right="-285"/>
        <w:jc w:val="both"/>
        <w:rPr>
          <w:rFonts w:ascii="Arial" w:hAnsi="Arial" w:cs="Arial"/>
          <w:sz w:val="24"/>
          <w:szCs w:val="24"/>
        </w:rPr>
      </w:pPr>
    </w:p>
    <w:p w:rsidR="00B365D9" w:rsidRPr="00B82648" w:rsidRDefault="00B365D9" w:rsidP="00B365D9">
      <w:pPr>
        <w:tabs>
          <w:tab w:val="left" w:pos="1843"/>
          <w:tab w:val="left" w:pos="1985"/>
        </w:tabs>
        <w:ind w:left="567" w:right="-285" w:firstLine="567"/>
        <w:jc w:val="both"/>
        <w:rPr>
          <w:rFonts w:ascii="Arial" w:hAnsi="Arial" w:cs="Arial"/>
          <w:sz w:val="24"/>
          <w:szCs w:val="24"/>
        </w:rPr>
      </w:pPr>
      <w:r w:rsidRPr="00B82648">
        <w:rPr>
          <w:rFonts w:ascii="Arial" w:hAnsi="Arial" w:cs="Arial"/>
          <w:sz w:val="24"/>
          <w:szCs w:val="24"/>
        </w:rPr>
        <w:t>A Câmara Municipal de Santa Bárbara do Monte Verde aprov</w:t>
      </w:r>
      <w:r w:rsidR="00876874">
        <w:rPr>
          <w:rFonts w:ascii="Arial" w:hAnsi="Arial" w:cs="Arial"/>
          <w:sz w:val="24"/>
          <w:szCs w:val="24"/>
        </w:rPr>
        <w:t>a</w:t>
      </w:r>
      <w:r w:rsidRPr="00B82648">
        <w:rPr>
          <w:rFonts w:ascii="Arial" w:hAnsi="Arial" w:cs="Arial"/>
          <w:sz w:val="24"/>
          <w:szCs w:val="24"/>
        </w:rPr>
        <w:t>, e eu, Prefeito Municipal sanciono a seguinte Lei:</w:t>
      </w:r>
    </w:p>
    <w:p w:rsidR="00B365D9" w:rsidRPr="00B82648" w:rsidRDefault="00B365D9" w:rsidP="00B365D9">
      <w:pPr>
        <w:tabs>
          <w:tab w:val="left" w:pos="1843"/>
          <w:tab w:val="left" w:pos="1985"/>
        </w:tabs>
        <w:ind w:left="567" w:right="-285" w:firstLine="567"/>
        <w:jc w:val="both"/>
        <w:rPr>
          <w:rFonts w:ascii="Arial" w:hAnsi="Arial" w:cs="Arial"/>
          <w:sz w:val="24"/>
          <w:szCs w:val="24"/>
        </w:rPr>
      </w:pPr>
      <w:r w:rsidRPr="00B82648">
        <w:rPr>
          <w:rFonts w:ascii="Arial" w:hAnsi="Arial" w:cs="Arial"/>
          <w:b/>
          <w:sz w:val="24"/>
          <w:szCs w:val="24"/>
        </w:rPr>
        <w:t xml:space="preserve">Art. 1°- </w:t>
      </w:r>
      <w:r w:rsidRPr="00B82648">
        <w:rPr>
          <w:rFonts w:ascii="Arial" w:hAnsi="Arial" w:cs="Arial"/>
          <w:sz w:val="24"/>
          <w:szCs w:val="24"/>
        </w:rPr>
        <w:t>O subsídio mensal dos vereadores e do Presidente da Câmara Municipal, fixados para vigorar na Legislatura que se inicia em 1° de Janeiro de 2021, é de R$</w:t>
      </w:r>
      <w:r w:rsidR="00A768B5" w:rsidRPr="00B82648">
        <w:rPr>
          <w:rFonts w:ascii="Arial" w:hAnsi="Arial" w:cs="Arial"/>
          <w:sz w:val="24"/>
          <w:szCs w:val="24"/>
        </w:rPr>
        <w:t xml:space="preserve"> 2.889,95 (dois mil, oitocentos e oitenta e nove reais e noventa e cinco centavos).</w:t>
      </w:r>
    </w:p>
    <w:p w:rsidR="00B365D9" w:rsidRPr="00B82648" w:rsidRDefault="00B365D9" w:rsidP="00B365D9">
      <w:pPr>
        <w:tabs>
          <w:tab w:val="left" w:pos="1843"/>
          <w:tab w:val="left" w:pos="1985"/>
        </w:tabs>
        <w:ind w:left="567" w:right="-285" w:firstLine="567"/>
        <w:jc w:val="both"/>
        <w:rPr>
          <w:rFonts w:ascii="Arial" w:hAnsi="Arial" w:cs="Arial"/>
          <w:sz w:val="24"/>
          <w:szCs w:val="24"/>
        </w:rPr>
      </w:pPr>
      <w:r w:rsidRPr="00B82648">
        <w:rPr>
          <w:rFonts w:ascii="Arial" w:hAnsi="Arial" w:cs="Arial"/>
          <w:b/>
          <w:sz w:val="24"/>
          <w:szCs w:val="24"/>
        </w:rPr>
        <w:t xml:space="preserve">§ 1°- </w:t>
      </w:r>
      <w:r w:rsidRPr="00B82648">
        <w:rPr>
          <w:rFonts w:ascii="Arial" w:hAnsi="Arial" w:cs="Arial"/>
          <w:sz w:val="24"/>
          <w:szCs w:val="24"/>
        </w:rPr>
        <w:t>O licenciamento no caso de doença, devidamente comprovada por atestado médico, n</w:t>
      </w:r>
      <w:r w:rsidR="00BA602B" w:rsidRPr="00B82648">
        <w:rPr>
          <w:rFonts w:ascii="Arial" w:hAnsi="Arial" w:cs="Arial"/>
          <w:sz w:val="24"/>
          <w:szCs w:val="24"/>
        </w:rPr>
        <w:t>ão</w:t>
      </w:r>
      <w:r w:rsidRPr="00B82648">
        <w:rPr>
          <w:rFonts w:ascii="Arial" w:hAnsi="Arial" w:cs="Arial"/>
          <w:sz w:val="24"/>
          <w:szCs w:val="24"/>
        </w:rPr>
        <w:t xml:space="preserve"> prejudicará a percepção integral dos respectivos subsídios</w:t>
      </w:r>
      <w:r w:rsidR="00245AC3" w:rsidRPr="00B82648">
        <w:rPr>
          <w:rFonts w:ascii="Arial" w:hAnsi="Arial" w:cs="Arial"/>
          <w:sz w:val="24"/>
          <w:szCs w:val="24"/>
        </w:rPr>
        <w:t>, em conformidade com o regimento interno da Câmara Municipal</w:t>
      </w:r>
      <w:r w:rsidRPr="00B82648">
        <w:rPr>
          <w:rFonts w:ascii="Arial" w:hAnsi="Arial" w:cs="Arial"/>
          <w:sz w:val="24"/>
          <w:szCs w:val="24"/>
        </w:rPr>
        <w:t xml:space="preserve">. </w:t>
      </w:r>
    </w:p>
    <w:p w:rsidR="00B365D9" w:rsidRPr="00B82648" w:rsidRDefault="00B365D9" w:rsidP="00B365D9">
      <w:pPr>
        <w:tabs>
          <w:tab w:val="left" w:pos="1843"/>
          <w:tab w:val="left" w:pos="1985"/>
        </w:tabs>
        <w:ind w:left="567" w:right="-285" w:firstLine="567"/>
        <w:jc w:val="both"/>
        <w:rPr>
          <w:rFonts w:ascii="Arial" w:hAnsi="Arial" w:cs="Arial"/>
          <w:sz w:val="24"/>
          <w:szCs w:val="24"/>
        </w:rPr>
      </w:pPr>
      <w:r w:rsidRPr="00B82648">
        <w:rPr>
          <w:rFonts w:ascii="Arial" w:hAnsi="Arial" w:cs="Arial"/>
          <w:b/>
          <w:sz w:val="24"/>
          <w:szCs w:val="24"/>
        </w:rPr>
        <w:t xml:space="preserve">§ 2°- </w:t>
      </w:r>
      <w:r w:rsidRPr="00B82648">
        <w:rPr>
          <w:rFonts w:ascii="Arial" w:hAnsi="Arial" w:cs="Arial"/>
          <w:sz w:val="24"/>
          <w:szCs w:val="24"/>
        </w:rPr>
        <w:t>A ausência do Vereador na Reunião Plenária da Câmara, sem justificativa legal, determinar</w:t>
      </w:r>
      <w:r w:rsidR="00034B99" w:rsidRPr="00B82648">
        <w:rPr>
          <w:rFonts w:ascii="Arial" w:hAnsi="Arial" w:cs="Arial"/>
          <w:sz w:val="24"/>
          <w:szCs w:val="24"/>
        </w:rPr>
        <w:t>á um desconto em seus subsídios</w:t>
      </w:r>
      <w:r w:rsidR="00245AC3" w:rsidRPr="00B82648">
        <w:rPr>
          <w:rFonts w:ascii="Arial" w:hAnsi="Arial" w:cs="Arial"/>
          <w:sz w:val="24"/>
          <w:szCs w:val="24"/>
        </w:rPr>
        <w:t>, seguindo as regras constantes no regimento interno dessa casa</w:t>
      </w:r>
      <w:r w:rsidRPr="00B82648">
        <w:rPr>
          <w:rFonts w:ascii="Arial" w:hAnsi="Arial" w:cs="Arial"/>
          <w:sz w:val="24"/>
          <w:szCs w:val="24"/>
        </w:rPr>
        <w:t>.</w:t>
      </w:r>
    </w:p>
    <w:p w:rsidR="00B365D9" w:rsidRPr="00B82648" w:rsidRDefault="00B365D9" w:rsidP="00B365D9">
      <w:pPr>
        <w:tabs>
          <w:tab w:val="left" w:pos="1843"/>
          <w:tab w:val="left" w:pos="1985"/>
        </w:tabs>
        <w:ind w:left="567" w:right="-285" w:firstLine="567"/>
        <w:jc w:val="both"/>
        <w:rPr>
          <w:rFonts w:ascii="Arial" w:hAnsi="Arial" w:cs="Arial"/>
          <w:sz w:val="24"/>
          <w:szCs w:val="24"/>
        </w:rPr>
      </w:pPr>
      <w:r w:rsidRPr="00B82648">
        <w:rPr>
          <w:rFonts w:ascii="Arial" w:hAnsi="Arial" w:cs="Arial"/>
          <w:b/>
          <w:sz w:val="24"/>
          <w:szCs w:val="24"/>
        </w:rPr>
        <w:t xml:space="preserve">Art. 2°- </w:t>
      </w:r>
      <w:r w:rsidRPr="00B82648">
        <w:rPr>
          <w:rFonts w:ascii="Arial" w:hAnsi="Arial" w:cs="Arial"/>
          <w:sz w:val="24"/>
          <w:szCs w:val="24"/>
        </w:rPr>
        <w:t>Os vereadores e o Presidente da Câmara Municipal de Santa Bárbara do Monte Verde, perceberão o 13° (décimo terceiro) subsídio, a ser pago no mês de dezembro de cada ano, até o dia 20 (vinte), proporcionalmente ao efetivo exercício do mandato no ano.</w:t>
      </w:r>
    </w:p>
    <w:p w:rsidR="00B365D9" w:rsidRPr="00B82648" w:rsidRDefault="00B365D9" w:rsidP="00B365D9">
      <w:pPr>
        <w:tabs>
          <w:tab w:val="left" w:pos="1843"/>
          <w:tab w:val="left" w:pos="1985"/>
        </w:tabs>
        <w:ind w:left="567" w:right="-285" w:firstLine="567"/>
        <w:jc w:val="both"/>
        <w:rPr>
          <w:rFonts w:ascii="Arial" w:hAnsi="Arial" w:cs="Arial"/>
          <w:sz w:val="24"/>
          <w:szCs w:val="24"/>
        </w:rPr>
      </w:pPr>
      <w:r w:rsidRPr="00B82648">
        <w:rPr>
          <w:rFonts w:ascii="Arial" w:hAnsi="Arial" w:cs="Arial"/>
          <w:b/>
          <w:sz w:val="24"/>
          <w:szCs w:val="24"/>
        </w:rPr>
        <w:t xml:space="preserve">Art. 3°- </w:t>
      </w:r>
      <w:r w:rsidRPr="00B82648">
        <w:rPr>
          <w:rFonts w:ascii="Arial" w:hAnsi="Arial" w:cs="Arial"/>
          <w:sz w:val="24"/>
          <w:szCs w:val="24"/>
        </w:rPr>
        <w:t xml:space="preserve">Os subsídios de que trata esta Lei </w:t>
      </w:r>
      <w:r w:rsidR="00034B99" w:rsidRPr="00B82648">
        <w:rPr>
          <w:rFonts w:ascii="Arial" w:hAnsi="Arial" w:cs="Arial"/>
          <w:sz w:val="24"/>
          <w:szCs w:val="24"/>
        </w:rPr>
        <w:t>terão revisão anualmente</w:t>
      </w:r>
      <w:r w:rsidRPr="00B82648">
        <w:rPr>
          <w:rFonts w:ascii="Arial" w:hAnsi="Arial" w:cs="Arial"/>
          <w:sz w:val="24"/>
          <w:szCs w:val="24"/>
        </w:rPr>
        <w:t xml:space="preserve">, a </w:t>
      </w:r>
      <w:r w:rsidR="00EF656C" w:rsidRPr="00B82648">
        <w:rPr>
          <w:rFonts w:ascii="Arial" w:hAnsi="Arial" w:cs="Arial"/>
          <w:sz w:val="24"/>
          <w:szCs w:val="24"/>
        </w:rPr>
        <w:t>pa</w:t>
      </w:r>
      <w:r w:rsidRPr="00B82648">
        <w:rPr>
          <w:rFonts w:ascii="Arial" w:hAnsi="Arial" w:cs="Arial"/>
          <w:sz w:val="24"/>
          <w:szCs w:val="24"/>
        </w:rPr>
        <w:t>rtir de janeiro de 20</w:t>
      </w:r>
      <w:r w:rsidR="00FC5B4E" w:rsidRPr="00B82648">
        <w:rPr>
          <w:rFonts w:ascii="Arial" w:hAnsi="Arial" w:cs="Arial"/>
          <w:sz w:val="24"/>
          <w:szCs w:val="24"/>
        </w:rPr>
        <w:t>2</w:t>
      </w:r>
      <w:r w:rsidR="00034B99" w:rsidRPr="00B82648">
        <w:rPr>
          <w:rFonts w:ascii="Arial" w:hAnsi="Arial" w:cs="Arial"/>
          <w:sz w:val="24"/>
          <w:szCs w:val="24"/>
        </w:rPr>
        <w:t>2</w:t>
      </w:r>
      <w:r w:rsidRPr="00B82648">
        <w:rPr>
          <w:rFonts w:ascii="Arial" w:hAnsi="Arial" w:cs="Arial"/>
          <w:sz w:val="24"/>
          <w:szCs w:val="24"/>
        </w:rPr>
        <w:t xml:space="preserve">, pelo INPC </w:t>
      </w:r>
      <w:r w:rsidR="00EF656C" w:rsidRPr="00B82648">
        <w:rPr>
          <w:rFonts w:ascii="Arial" w:hAnsi="Arial" w:cs="Arial"/>
          <w:sz w:val="24"/>
          <w:szCs w:val="24"/>
        </w:rPr>
        <w:t>-</w:t>
      </w:r>
      <w:r w:rsidRPr="00B82648">
        <w:rPr>
          <w:rFonts w:ascii="Arial" w:hAnsi="Arial" w:cs="Arial"/>
          <w:sz w:val="24"/>
          <w:szCs w:val="24"/>
        </w:rPr>
        <w:t xml:space="preserve"> Índice</w:t>
      </w:r>
      <w:r w:rsidR="00EF656C" w:rsidRPr="00B82648">
        <w:rPr>
          <w:rFonts w:ascii="Arial" w:hAnsi="Arial" w:cs="Arial"/>
          <w:sz w:val="24"/>
          <w:szCs w:val="24"/>
        </w:rPr>
        <w:t xml:space="preserve"> Nacional de Preço ao Consumidor, do IBGE,</w:t>
      </w:r>
      <w:r w:rsidR="00FC5B4E" w:rsidRPr="00B82648">
        <w:rPr>
          <w:rFonts w:ascii="Arial" w:hAnsi="Arial" w:cs="Arial"/>
          <w:sz w:val="24"/>
          <w:szCs w:val="24"/>
        </w:rPr>
        <w:t xml:space="preserve"> do ano anterior,</w:t>
      </w:r>
      <w:r w:rsidR="00EF656C" w:rsidRPr="00B82648">
        <w:rPr>
          <w:rFonts w:ascii="Arial" w:hAnsi="Arial" w:cs="Arial"/>
          <w:sz w:val="24"/>
          <w:szCs w:val="24"/>
        </w:rPr>
        <w:t xml:space="preserve"> respeitado os limites constitucionais. </w:t>
      </w:r>
    </w:p>
    <w:p w:rsidR="00EF656C" w:rsidRPr="00B82648" w:rsidRDefault="00EF656C" w:rsidP="00B365D9">
      <w:pPr>
        <w:tabs>
          <w:tab w:val="left" w:pos="1843"/>
          <w:tab w:val="left" w:pos="1985"/>
        </w:tabs>
        <w:ind w:left="567" w:right="-285" w:firstLine="567"/>
        <w:jc w:val="both"/>
        <w:rPr>
          <w:rFonts w:ascii="Arial" w:hAnsi="Arial" w:cs="Arial"/>
          <w:sz w:val="24"/>
          <w:szCs w:val="24"/>
        </w:rPr>
      </w:pPr>
      <w:r w:rsidRPr="00B82648">
        <w:rPr>
          <w:rFonts w:ascii="Arial" w:hAnsi="Arial" w:cs="Arial"/>
          <w:b/>
          <w:sz w:val="24"/>
          <w:szCs w:val="24"/>
        </w:rPr>
        <w:t xml:space="preserve">Art. 4°- </w:t>
      </w:r>
      <w:r w:rsidRPr="00B82648">
        <w:rPr>
          <w:rFonts w:ascii="Arial" w:hAnsi="Arial" w:cs="Arial"/>
          <w:sz w:val="24"/>
          <w:szCs w:val="24"/>
        </w:rPr>
        <w:t>As despesas com a execução da presente Lei correrão à conta de dotação orçamentária própria.</w:t>
      </w:r>
    </w:p>
    <w:p w:rsidR="00B82648" w:rsidRPr="00B82648" w:rsidRDefault="00EF656C" w:rsidP="00B82648">
      <w:pPr>
        <w:tabs>
          <w:tab w:val="left" w:pos="1843"/>
          <w:tab w:val="left" w:pos="1985"/>
        </w:tabs>
        <w:spacing w:line="360" w:lineRule="auto"/>
        <w:ind w:left="567" w:right="-285" w:firstLine="567"/>
        <w:jc w:val="both"/>
        <w:rPr>
          <w:rFonts w:ascii="Arial" w:hAnsi="Arial" w:cs="Arial"/>
          <w:sz w:val="24"/>
          <w:szCs w:val="24"/>
        </w:rPr>
      </w:pPr>
      <w:r w:rsidRPr="00B82648">
        <w:rPr>
          <w:rFonts w:ascii="Arial" w:hAnsi="Arial" w:cs="Arial"/>
          <w:b/>
          <w:sz w:val="24"/>
          <w:szCs w:val="24"/>
        </w:rPr>
        <w:t xml:space="preserve">Art. 5°- </w:t>
      </w:r>
      <w:r w:rsidRPr="00B82648">
        <w:rPr>
          <w:rFonts w:ascii="Arial" w:hAnsi="Arial" w:cs="Arial"/>
          <w:sz w:val="24"/>
          <w:szCs w:val="24"/>
        </w:rPr>
        <w:t>Esta Lei entra em vigor na data de sua publicação.</w:t>
      </w:r>
    </w:p>
    <w:p w:rsidR="00FC5B4E" w:rsidRPr="00B82648" w:rsidRDefault="00B82648" w:rsidP="00B82648">
      <w:pPr>
        <w:tabs>
          <w:tab w:val="left" w:pos="1843"/>
          <w:tab w:val="left" w:pos="1985"/>
        </w:tabs>
        <w:ind w:left="567" w:right="-285" w:firstLine="567"/>
        <w:jc w:val="center"/>
        <w:rPr>
          <w:rFonts w:ascii="Arial" w:hAnsi="Arial" w:cs="Arial"/>
          <w:sz w:val="24"/>
          <w:szCs w:val="24"/>
        </w:rPr>
      </w:pPr>
      <w:r w:rsidRPr="00B82648">
        <w:rPr>
          <w:rFonts w:ascii="Arial" w:hAnsi="Arial" w:cs="Arial"/>
          <w:sz w:val="24"/>
          <w:szCs w:val="24"/>
        </w:rPr>
        <w:t>Santa Bárbara do Monte Verde, 2</w:t>
      </w:r>
      <w:r w:rsidR="00FB7127">
        <w:rPr>
          <w:rFonts w:ascii="Arial" w:hAnsi="Arial" w:cs="Arial"/>
          <w:sz w:val="24"/>
          <w:szCs w:val="24"/>
        </w:rPr>
        <w:t>2</w:t>
      </w:r>
      <w:r w:rsidR="00EF656C" w:rsidRPr="00B82648">
        <w:rPr>
          <w:rFonts w:ascii="Arial" w:hAnsi="Arial" w:cs="Arial"/>
          <w:sz w:val="24"/>
          <w:szCs w:val="24"/>
        </w:rPr>
        <w:t xml:space="preserve"> de setembro de 2020</w:t>
      </w:r>
    </w:p>
    <w:p w:rsidR="00B82648" w:rsidRPr="00B82648" w:rsidRDefault="00B82648" w:rsidP="00B82648">
      <w:pPr>
        <w:tabs>
          <w:tab w:val="left" w:pos="1843"/>
          <w:tab w:val="left" w:pos="1985"/>
        </w:tabs>
        <w:ind w:left="567" w:right="-285" w:firstLine="567"/>
        <w:jc w:val="center"/>
        <w:rPr>
          <w:rFonts w:ascii="Arial" w:hAnsi="Arial" w:cs="Arial"/>
          <w:sz w:val="24"/>
          <w:szCs w:val="24"/>
        </w:rPr>
      </w:pPr>
    </w:p>
    <w:p w:rsidR="00EF656C" w:rsidRPr="00B82648" w:rsidRDefault="00B82648" w:rsidP="00B82648">
      <w:pPr>
        <w:tabs>
          <w:tab w:val="left" w:pos="1843"/>
          <w:tab w:val="left" w:pos="1985"/>
        </w:tabs>
        <w:spacing w:after="0"/>
        <w:ind w:left="567" w:right="-285" w:firstLine="567"/>
        <w:jc w:val="center"/>
        <w:rPr>
          <w:rFonts w:ascii="Arial" w:hAnsi="Arial" w:cs="Arial"/>
          <w:sz w:val="24"/>
          <w:szCs w:val="24"/>
        </w:rPr>
      </w:pPr>
      <w:r w:rsidRPr="00B82648">
        <w:rPr>
          <w:rFonts w:ascii="Arial" w:hAnsi="Arial" w:cs="Arial"/>
          <w:sz w:val="24"/>
          <w:szCs w:val="24"/>
        </w:rPr>
        <w:t>Ismael Teixeira de Paiva</w:t>
      </w:r>
    </w:p>
    <w:p w:rsidR="00947FF3" w:rsidRPr="00B82648" w:rsidRDefault="00B82648" w:rsidP="00B82648">
      <w:pPr>
        <w:tabs>
          <w:tab w:val="left" w:pos="1843"/>
          <w:tab w:val="left" w:pos="1985"/>
        </w:tabs>
        <w:spacing w:after="0"/>
        <w:ind w:left="567" w:right="-285" w:firstLine="567"/>
        <w:jc w:val="center"/>
        <w:rPr>
          <w:rFonts w:cstheme="minorHAnsi"/>
          <w:sz w:val="24"/>
          <w:szCs w:val="24"/>
        </w:rPr>
      </w:pPr>
      <w:r w:rsidRPr="00B82648">
        <w:rPr>
          <w:rFonts w:ascii="Arial" w:hAnsi="Arial" w:cs="Arial"/>
          <w:sz w:val="24"/>
          <w:szCs w:val="24"/>
        </w:rPr>
        <w:t>Prefeito Municipal</w:t>
      </w:r>
      <w:r>
        <w:rPr>
          <w:rFonts w:cstheme="minorHAnsi"/>
          <w:sz w:val="24"/>
          <w:szCs w:val="24"/>
        </w:rPr>
        <w:t xml:space="preserve"> </w:t>
      </w:r>
      <w:r w:rsidR="00EF656C">
        <w:rPr>
          <w:rFonts w:cstheme="minorHAnsi"/>
          <w:sz w:val="24"/>
          <w:szCs w:val="24"/>
        </w:rPr>
        <w:t xml:space="preserve"> </w:t>
      </w:r>
    </w:p>
    <w:sectPr w:rsidR="00947FF3" w:rsidRPr="00B82648" w:rsidSect="00B82648">
      <w:pgSz w:w="11906" w:h="16838"/>
      <w:pgMar w:top="1417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65D9"/>
    <w:rsid w:val="00034B99"/>
    <w:rsid w:val="000E048C"/>
    <w:rsid w:val="000E1830"/>
    <w:rsid w:val="000E6634"/>
    <w:rsid w:val="00226E57"/>
    <w:rsid w:val="00245AC3"/>
    <w:rsid w:val="002D3D02"/>
    <w:rsid w:val="003515F8"/>
    <w:rsid w:val="00542DA7"/>
    <w:rsid w:val="0068259E"/>
    <w:rsid w:val="00724F7C"/>
    <w:rsid w:val="00876874"/>
    <w:rsid w:val="00947FF3"/>
    <w:rsid w:val="00987148"/>
    <w:rsid w:val="009E1BCB"/>
    <w:rsid w:val="009F25DC"/>
    <w:rsid w:val="00A37052"/>
    <w:rsid w:val="00A768B5"/>
    <w:rsid w:val="00AB5435"/>
    <w:rsid w:val="00AD105B"/>
    <w:rsid w:val="00AF771E"/>
    <w:rsid w:val="00B365D9"/>
    <w:rsid w:val="00B82648"/>
    <w:rsid w:val="00BA602B"/>
    <w:rsid w:val="00C34EE3"/>
    <w:rsid w:val="00C87BE2"/>
    <w:rsid w:val="00D75159"/>
    <w:rsid w:val="00DE4605"/>
    <w:rsid w:val="00DF2965"/>
    <w:rsid w:val="00E41F59"/>
    <w:rsid w:val="00EC41F8"/>
    <w:rsid w:val="00EF656C"/>
    <w:rsid w:val="00F35BAE"/>
    <w:rsid w:val="00FB7127"/>
    <w:rsid w:val="00FC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Camara</cp:lastModifiedBy>
  <cp:revision>7</cp:revision>
  <cp:lastPrinted>2020-09-23T14:51:00Z</cp:lastPrinted>
  <dcterms:created xsi:type="dcterms:W3CDTF">2020-09-23T13:35:00Z</dcterms:created>
  <dcterms:modified xsi:type="dcterms:W3CDTF">2020-09-23T14:53:00Z</dcterms:modified>
</cp:coreProperties>
</file>