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07D8706E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547468">
        <w:rPr>
          <w:rFonts w:ascii="Arial" w:hAnsi="Arial" w:cs="Arial"/>
          <w:b/>
          <w:sz w:val="24"/>
          <w:szCs w:val="24"/>
        </w:rPr>
        <w:t>4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547468">
        <w:rPr>
          <w:rFonts w:ascii="Arial" w:hAnsi="Arial" w:cs="Arial"/>
          <w:b/>
          <w:sz w:val="24"/>
          <w:szCs w:val="24"/>
        </w:rPr>
        <w:t>08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547468">
        <w:rPr>
          <w:rFonts w:ascii="Arial" w:hAnsi="Arial" w:cs="Arial"/>
          <w:b/>
          <w:sz w:val="24"/>
          <w:szCs w:val="24"/>
        </w:rPr>
        <w:t>fevereir</w:t>
      </w:r>
      <w:r w:rsidR="00CF60CA" w:rsidRPr="00684458">
        <w:rPr>
          <w:rFonts w:ascii="Arial" w:hAnsi="Arial" w:cs="Arial"/>
          <w:b/>
          <w:sz w:val="24"/>
          <w:szCs w:val="24"/>
        </w:rPr>
        <w:t>o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2F0A5F15" w:rsidR="005D412E" w:rsidRPr="00FB24A8" w:rsidRDefault="00970E33" w:rsidP="00FB24A8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oito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trinta e cinco</w:t>
      </w:r>
      <w:r w:rsidR="00C5618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F3964" w:rsidRPr="00684458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</w:t>
      </w:r>
      <w:r w:rsidR="00747B1C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31E" w:rsidRPr="00684458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FC1F48" w:rsidRPr="00684458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34329C">
        <w:rPr>
          <w:rFonts w:ascii="Arial" w:hAnsi="Arial" w:cs="Arial"/>
          <w:sz w:val="24"/>
          <w:szCs w:val="24"/>
        </w:rPr>
        <w:t>Aloísio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 xml:space="preserve">. 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vereador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</w:t>
      </w:r>
      <w:r w:rsidR="005F3964" w:rsidRPr="00684458">
        <w:rPr>
          <w:rFonts w:ascii="Arial" w:hAnsi="Arial" w:cs="Arial"/>
          <w:sz w:val="24"/>
          <w:szCs w:val="24"/>
        </w:rPr>
        <w:t>Lucilene</w:t>
      </w:r>
      <w:r w:rsidR="0043150B" w:rsidRPr="00684458">
        <w:rPr>
          <w:rFonts w:ascii="Arial" w:hAnsi="Arial" w:cs="Arial"/>
          <w:sz w:val="24"/>
          <w:szCs w:val="24"/>
        </w:rPr>
        <w:t xml:space="preserve"> 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547468">
        <w:rPr>
          <w:rFonts w:ascii="Arial" w:hAnsi="Arial" w:cs="Arial"/>
          <w:sz w:val="24"/>
          <w:szCs w:val="24"/>
        </w:rPr>
        <w:t xml:space="preserve">Ordinária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547468">
        <w:rPr>
          <w:rFonts w:ascii="Arial" w:hAnsi="Arial" w:cs="Arial"/>
          <w:sz w:val="24"/>
          <w:szCs w:val="24"/>
        </w:rPr>
        <w:t>10</w:t>
      </w:r>
      <w:r w:rsidR="00F45A84">
        <w:rPr>
          <w:rFonts w:ascii="Arial" w:hAnsi="Arial" w:cs="Arial"/>
          <w:sz w:val="24"/>
          <w:szCs w:val="24"/>
        </w:rPr>
        <w:t xml:space="preserve"> de janeiro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684458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34329C">
        <w:rPr>
          <w:rFonts w:ascii="Arial" w:hAnsi="Arial" w:cs="Arial"/>
          <w:color w:val="000000" w:themeColor="text1"/>
          <w:sz w:val="24"/>
          <w:szCs w:val="24"/>
        </w:rPr>
        <w:t xml:space="preserve"> havendo quatro projetos, n°01,02,03 e 04 todos em Regime de Urgência encaminhado através do Ofício 011/2023 da Prefeitura Municipal, o Presidente colocou o Regime em votação sendo aprovados por todos. A vereadora e secretária Lucilene fez a leitura do Projeto de n°01/2023 que “Altera o Inciso I do art.5°, inciso I do art.33 e os anexos I e II da Lei Municipal nº462 de 25 de maio de 2010 e dá outras providências”.</w:t>
      </w:r>
      <w:r w:rsidR="00904F53">
        <w:rPr>
          <w:rFonts w:ascii="Arial" w:hAnsi="Arial" w:cs="Arial"/>
          <w:color w:val="000000" w:themeColor="text1"/>
          <w:sz w:val="24"/>
          <w:szCs w:val="24"/>
        </w:rPr>
        <w:t xml:space="preserve"> O projeto foi encaminhado para as Comissões de Orçamento e Finanças onde o relator e vereador Aloísio; Comissão de Legislação, Justiça e Redação Final onde o relator é a vereadora Lucilene; Comissão de Educação, Cultura, Desporto, Lazer e Turismo onde o relator é o vereador Aloísio. A vereadora Lucilene fez a Leitura da Proposta de Emenda Supressiva 01 de 2023 ao Projeto de Lei 01 de 2023, apresentada pela mesa Diretora que em seu art.1° “O art.2° do Projeto de Lei 01 de 1° de </w:t>
      </w:r>
      <w:r w:rsidR="00795B41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904F53">
        <w:rPr>
          <w:rFonts w:ascii="Arial" w:hAnsi="Arial" w:cs="Arial"/>
          <w:color w:val="000000" w:themeColor="text1"/>
          <w:sz w:val="24"/>
          <w:szCs w:val="24"/>
        </w:rPr>
        <w:t xml:space="preserve"> de 2023 que define o Inciso I do art.33 da Lei 462 de 25 de maio de 2010, passa a vigorar com o seguinte texto “Art.33-Inciso I – Jornada de trabalho de 24 horas semanais para os cargos de Professor Municipal I, Supervisor Pedagógico, Orientador de Aprendizagem e Psicopedagogo”.</w:t>
      </w:r>
      <w:r w:rsidR="005E00ED">
        <w:rPr>
          <w:rFonts w:ascii="Arial" w:hAnsi="Arial" w:cs="Arial"/>
          <w:color w:val="000000" w:themeColor="text1"/>
          <w:sz w:val="24"/>
          <w:szCs w:val="24"/>
        </w:rPr>
        <w:t xml:space="preserve"> O presidente colocou a Emenda Supressiva 01 de 2023 em votação, sendo aprovada por todos. Em seguida, foi colocado em votação o Projeto de Lei 01 de 2023 juntamente com a Emenda Supressiva 01 de 2023 sendo aprovad</w:t>
      </w:r>
      <w:r w:rsidR="00414CF0">
        <w:rPr>
          <w:rFonts w:ascii="Arial" w:hAnsi="Arial" w:cs="Arial"/>
          <w:color w:val="000000" w:themeColor="text1"/>
          <w:sz w:val="24"/>
          <w:szCs w:val="24"/>
        </w:rPr>
        <w:t xml:space="preserve">o pelas Comissões e em </w:t>
      </w:r>
      <w:r w:rsidR="005E00ED">
        <w:rPr>
          <w:rFonts w:ascii="Arial" w:hAnsi="Arial" w:cs="Arial"/>
          <w:color w:val="000000" w:themeColor="text1"/>
          <w:sz w:val="24"/>
          <w:szCs w:val="24"/>
        </w:rPr>
        <w:t>unanimidade</w:t>
      </w:r>
      <w:r w:rsidR="00414CF0">
        <w:rPr>
          <w:rFonts w:ascii="Arial" w:hAnsi="Arial" w:cs="Arial"/>
          <w:color w:val="000000" w:themeColor="text1"/>
          <w:sz w:val="24"/>
          <w:szCs w:val="24"/>
        </w:rPr>
        <w:t xml:space="preserve"> pelos vereadores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>, tornando-se a Lei 728 de 2023</w:t>
      </w:r>
      <w:r w:rsidR="00414C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 xml:space="preserve">A vereadora Lucilene fez a leitura do Projeto de Lei 02 de 2023 que “Cria os Cargos na estrutura Administrativa da Educação da Rede Municipal de Ensino”. O projeto foi encaminhado 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 xml:space="preserve">para as Comissões de Orçamento e Finanças onde o relator e vereador 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>José Roberto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>; Comissão de Legislação, Justiça e Redação Final onde o relator é a vereadora Lu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>iz Fernando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>; Comissão de Educação, Cultura, Desporto, Lazer e Turismo onde o relator é o vereador Aloísio.</w:t>
      </w:r>
      <w:r w:rsidR="00556C24">
        <w:rPr>
          <w:rFonts w:ascii="Arial" w:hAnsi="Arial" w:cs="Arial"/>
          <w:color w:val="000000" w:themeColor="text1"/>
          <w:sz w:val="24"/>
          <w:szCs w:val="24"/>
        </w:rPr>
        <w:t xml:space="preserve"> A vereadora Lucilene deliberou sobre o Projeto. O projeto foi colocado em votação, sendo aprovado pelas Comissões e em unanimidade pelos vereadores</w:t>
      </w:r>
      <w:r w:rsidR="002C2826">
        <w:rPr>
          <w:rFonts w:ascii="Arial" w:hAnsi="Arial" w:cs="Arial"/>
          <w:color w:val="000000" w:themeColor="text1"/>
          <w:sz w:val="24"/>
          <w:szCs w:val="24"/>
        </w:rPr>
        <w:t>, tornando-se a Lei 729 de 2023. O presidente fez a leitura do Projeto de Lei 03 de 2023 que “Dispõe sobre a Revisão geral anual dos profissionais do Magistério e dá outras providênc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ias”.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O projeto foi encaminhado para as Comissões de Orçamento e Finanças onde o relator e vereador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; Comissão de Legislação, Justiça e Redação Final onde o relator é a vereadora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Lucilene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; Comissão de Educação, Cultura, Desporto, Lazer e Turismo onde o relator é o vereador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Reginaldo.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O projeto foi colocado em votação, sendo aprovado pelas Comissões e em unanimidade pelos vereadores, tornando-se a Lei 7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30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 de 2023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.</w:t>
      </w:r>
      <w:r w:rsidR="003C01C0" w:rsidRPr="003C01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O presidente fez a leitura do Projeto de Lei 0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4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 de 2023 que “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Concede Reajuste aos servidores públicos do Município de Santa Bárbara do Monte Verde e dá outras providências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”. O projeto foi encaminhado para as Comissões de Orçamento e Finanças onde o relator e vereador Aloísio; Comissão de Legislação, Justiça e Redação Final onde o relator é a vereadora Lucilene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.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 O projeto foi colocado em votação, sendo aprovado pelas Comissões e em unanimidade pelos vereadores, tornando-se a Lei 73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>1</w:t>
      </w:r>
      <w:r w:rsidR="003C01C0">
        <w:rPr>
          <w:rFonts w:ascii="Arial" w:hAnsi="Arial" w:cs="Arial"/>
          <w:color w:val="000000" w:themeColor="text1"/>
          <w:sz w:val="24"/>
          <w:szCs w:val="24"/>
        </w:rPr>
        <w:t xml:space="preserve"> de 2023.</w:t>
      </w:r>
      <w:r w:rsidR="00FB24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  <w:r w:rsidR="001577E0" w:rsidRPr="00684458">
        <w:rPr>
          <w:rFonts w:ascii="Arial" w:hAnsi="Arial" w:cs="Arial"/>
          <w:sz w:val="24"/>
          <w:szCs w:val="24"/>
        </w:rPr>
        <w:t xml:space="preserve"> 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29CE"/>
    <w:rsid w:val="003B5320"/>
    <w:rsid w:val="003B77AB"/>
    <w:rsid w:val="003C01C0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0FFE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05DE"/>
    <w:rsid w:val="00A31D38"/>
    <w:rsid w:val="00A31E63"/>
    <w:rsid w:val="00A33C08"/>
    <w:rsid w:val="00A342C5"/>
    <w:rsid w:val="00A36B42"/>
    <w:rsid w:val="00A36C6D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4712"/>
    <w:rsid w:val="00A95E43"/>
    <w:rsid w:val="00A977DF"/>
    <w:rsid w:val="00AA1916"/>
    <w:rsid w:val="00AA3063"/>
    <w:rsid w:val="00AA4FA1"/>
    <w:rsid w:val="00AA5D3D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56A3"/>
    <w:rsid w:val="00CF5730"/>
    <w:rsid w:val="00CF60CA"/>
    <w:rsid w:val="00D043CC"/>
    <w:rsid w:val="00D04BF5"/>
    <w:rsid w:val="00D06E4F"/>
    <w:rsid w:val="00D079E1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7671"/>
    <w:rsid w:val="00EE1B5A"/>
    <w:rsid w:val="00EE246B"/>
    <w:rsid w:val="00EE46FD"/>
    <w:rsid w:val="00EE6A5F"/>
    <w:rsid w:val="00EE6D0B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9</cp:revision>
  <cp:lastPrinted>2022-12-15T15:58:00Z</cp:lastPrinted>
  <dcterms:created xsi:type="dcterms:W3CDTF">2023-02-14T13:03:00Z</dcterms:created>
  <dcterms:modified xsi:type="dcterms:W3CDTF">2023-02-14T14:25:00Z</dcterms:modified>
</cp:coreProperties>
</file>