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 xml:space="preserve">OFÍCIO Nº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DC03A7">
        <w:rPr>
          <w:rFonts w:ascii="Arial" w:hAnsi="Arial" w:cs="Arial"/>
          <w:b/>
          <w:bCs/>
          <w:sz w:val="28"/>
          <w:szCs w:val="28"/>
        </w:rPr>
        <w:t>1</w:t>
      </w:r>
      <w:r w:rsidRPr="00EA188C">
        <w:rPr>
          <w:rFonts w:ascii="Arial" w:hAnsi="Arial" w:cs="Arial"/>
          <w:b/>
          <w:bCs/>
          <w:sz w:val="28"/>
          <w:szCs w:val="28"/>
        </w:rPr>
        <w:t>/2025</w:t>
      </w:r>
      <w:r w:rsidRPr="00EA188C">
        <w:rPr>
          <w:rFonts w:ascii="Arial" w:hAnsi="Arial" w:cs="Arial"/>
          <w:sz w:val="28"/>
          <w:szCs w:val="28"/>
        </w:rPr>
        <w:br/>
        <w:t xml:space="preserve">Santa Bárbara do Monte Verde, </w:t>
      </w:r>
      <w:r w:rsidR="00FE5588">
        <w:rPr>
          <w:rFonts w:ascii="Arial" w:hAnsi="Arial" w:cs="Arial"/>
          <w:sz w:val="28"/>
          <w:szCs w:val="28"/>
        </w:rPr>
        <w:t>22 de abril de 2025.</w:t>
      </w:r>
    </w:p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>A Sua Excelência o Senhor</w:t>
      </w:r>
      <w:r w:rsidRPr="00EA188C">
        <w:rPr>
          <w:rFonts w:ascii="Arial" w:hAnsi="Arial" w:cs="Arial"/>
          <w:sz w:val="28"/>
          <w:szCs w:val="28"/>
        </w:rPr>
        <w:br/>
      </w:r>
      <w:r w:rsidR="00FE5588">
        <w:rPr>
          <w:rFonts w:ascii="Arial" w:hAnsi="Arial" w:cs="Arial"/>
          <w:sz w:val="28"/>
          <w:szCs w:val="28"/>
        </w:rPr>
        <w:t>Roberto Cupolillo</w:t>
      </w:r>
      <w:r w:rsidRPr="00EA188C">
        <w:rPr>
          <w:rFonts w:ascii="Arial" w:hAnsi="Arial" w:cs="Arial"/>
          <w:sz w:val="28"/>
          <w:szCs w:val="28"/>
        </w:rPr>
        <w:br/>
        <w:t>Deputado Estadual – Assembleia Legislativa de Minas Gerais</w:t>
      </w:r>
      <w:r w:rsidRPr="00EA188C">
        <w:rPr>
          <w:rFonts w:ascii="Arial" w:hAnsi="Arial" w:cs="Arial"/>
          <w:sz w:val="28"/>
          <w:szCs w:val="28"/>
        </w:rPr>
        <w:br/>
        <w:t>Belo Horizonte – MG</w:t>
      </w:r>
    </w:p>
    <w:p w:rsidR="00EA188C" w:rsidRPr="00EA188C" w:rsidRDefault="00EA188C" w:rsidP="0059412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sz w:val="28"/>
          <w:szCs w:val="28"/>
        </w:rPr>
        <w:t>Senhor Deputado,</w:t>
      </w:r>
    </w:p>
    <w:p w:rsidR="0059412E" w:rsidRPr="0059412E" w:rsidRDefault="0059412E" w:rsidP="00CF75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 xml:space="preserve">Venho, por meio deste, solicitar a intercessão de Vossa Excelência junto à </w:t>
      </w:r>
      <w:r w:rsidRPr="0059412E">
        <w:rPr>
          <w:rFonts w:ascii="Arial" w:hAnsi="Arial" w:cs="Arial"/>
          <w:b/>
          <w:bCs/>
          <w:sz w:val="28"/>
          <w:szCs w:val="28"/>
        </w:rPr>
        <w:t>Superintendência Regional de Ensino de Juiz de Fora</w:t>
      </w:r>
      <w:r w:rsidRPr="0059412E">
        <w:rPr>
          <w:rFonts w:ascii="Arial" w:hAnsi="Arial" w:cs="Arial"/>
          <w:sz w:val="28"/>
          <w:szCs w:val="28"/>
        </w:rPr>
        <w:t xml:space="preserve">, no sentido de viabilizar a </w:t>
      </w:r>
      <w:r w:rsidRPr="0059412E">
        <w:rPr>
          <w:rFonts w:ascii="Arial" w:hAnsi="Arial" w:cs="Arial"/>
          <w:b/>
          <w:bCs/>
          <w:sz w:val="28"/>
          <w:szCs w:val="28"/>
        </w:rPr>
        <w:t>troca de parte do telhado da Escola Estadual João Augusto da Silva Barreto</w:t>
      </w:r>
      <w:r w:rsidRPr="0059412E">
        <w:rPr>
          <w:rFonts w:ascii="Arial" w:hAnsi="Arial" w:cs="Arial"/>
          <w:sz w:val="28"/>
          <w:szCs w:val="28"/>
        </w:rPr>
        <w:t xml:space="preserve">, localizada no município de </w:t>
      </w:r>
      <w:r w:rsidRPr="0059412E">
        <w:rPr>
          <w:rFonts w:ascii="Arial" w:hAnsi="Arial" w:cs="Arial"/>
          <w:b/>
          <w:bCs/>
          <w:sz w:val="28"/>
          <w:szCs w:val="28"/>
        </w:rPr>
        <w:t>Santa Bárbara do Monte Verde</w:t>
      </w:r>
      <w:r w:rsidRPr="0059412E">
        <w:rPr>
          <w:rFonts w:ascii="Arial" w:hAnsi="Arial" w:cs="Arial"/>
          <w:sz w:val="28"/>
          <w:szCs w:val="28"/>
        </w:rPr>
        <w:t>.</w:t>
      </w:r>
    </w:p>
    <w:p w:rsidR="0059412E" w:rsidRPr="0059412E" w:rsidRDefault="0059412E" w:rsidP="0059412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>A escola, que atende estudantes de diversas comunidades da zona urbana e rural, apresenta problemas estruturais em parte do telhado, o que tem comprometido o funcionamento das atividades pedagógicas</w:t>
      </w:r>
      <w:r w:rsidR="00D403CD">
        <w:rPr>
          <w:rFonts w:ascii="Arial" w:hAnsi="Arial" w:cs="Arial"/>
          <w:sz w:val="28"/>
          <w:szCs w:val="28"/>
        </w:rPr>
        <w:t xml:space="preserve">. </w:t>
      </w:r>
      <w:r w:rsidRPr="0059412E">
        <w:rPr>
          <w:rFonts w:ascii="Arial" w:hAnsi="Arial" w:cs="Arial"/>
          <w:sz w:val="28"/>
          <w:szCs w:val="28"/>
        </w:rPr>
        <w:t>A situação preocupa toda a comunidade escolar e demanda providências urgentes para garantir um ambiente adequado e seguro para os alunos, professores e demais funcionários.</w:t>
      </w:r>
    </w:p>
    <w:p w:rsidR="0059412E" w:rsidRPr="0059412E" w:rsidRDefault="0059412E" w:rsidP="00D403C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>Contamos com seu apoio para que essa demanda seja levada à Superintendência de forma prioritária, reforçando o compromisso com a qualidade da educação pública em nosso município.</w:t>
      </w:r>
    </w:p>
    <w:p w:rsidR="0059412E" w:rsidRPr="0059412E" w:rsidRDefault="0059412E" w:rsidP="00D403C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>Agradeço imensamente pela atenção e me coloco à disposição para quaisquer esclarecimentos ou apoio que se fizerem necessários.</w:t>
      </w:r>
    </w:p>
    <w:p w:rsidR="00C168B9" w:rsidRDefault="0059412E" w:rsidP="00D403C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9412E">
        <w:rPr>
          <w:rFonts w:ascii="Arial" w:hAnsi="Arial" w:cs="Arial"/>
          <w:sz w:val="28"/>
          <w:szCs w:val="28"/>
        </w:rPr>
        <w:t>Atenciosamente,</w:t>
      </w:r>
      <w:r w:rsidRPr="0059412E">
        <w:rPr>
          <w:rFonts w:ascii="Arial" w:hAnsi="Arial" w:cs="Arial"/>
          <w:sz w:val="28"/>
          <w:szCs w:val="28"/>
        </w:rPr>
        <w:br/>
      </w:r>
      <w:r w:rsidR="00C168B9">
        <w:rPr>
          <w:rFonts w:ascii="Arial" w:hAnsi="Arial" w:cs="Arial"/>
          <w:sz w:val="28"/>
          <w:szCs w:val="28"/>
        </w:rPr>
        <w:t>Suelen Maria de Paiva Mendes Teixeira</w:t>
      </w:r>
    </w:p>
    <w:p w:rsidR="00084458" w:rsidRPr="00E40EC4" w:rsidRDefault="00AA460F" w:rsidP="00D403CD">
      <w:pPr>
        <w:spacing w:line="360" w:lineRule="auto"/>
        <w:ind w:left="-284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sz w:val="28"/>
          <w:szCs w:val="28"/>
        </w:rPr>
        <w:t>Vereadora PT</w:t>
      </w:r>
      <w:r w:rsidR="00447866">
        <w:rPr>
          <w:rFonts w:ascii="Arial" w:hAnsi="Arial" w:cs="Arial"/>
          <w:sz w:val="28"/>
          <w:szCs w:val="28"/>
        </w:rPr>
        <w:t>/MG</w:t>
      </w:r>
    </w:p>
    <w:sectPr w:rsidR="00084458" w:rsidRPr="00E40EC4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FD" w:rsidRDefault="009264FD" w:rsidP="00842DA4">
      <w:r>
        <w:separator/>
      </w:r>
    </w:p>
  </w:endnote>
  <w:endnote w:type="continuationSeparator" w:id="1">
    <w:p w:rsidR="009264FD" w:rsidRDefault="009264FD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FD" w:rsidRDefault="009264FD" w:rsidP="00842DA4">
      <w:r>
        <w:separator/>
      </w:r>
    </w:p>
  </w:footnote>
  <w:footnote w:type="continuationSeparator" w:id="1">
    <w:p w:rsidR="009264FD" w:rsidRDefault="009264FD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2D6"/>
    <w:multiLevelType w:val="multilevel"/>
    <w:tmpl w:val="4CC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84458"/>
    <w:rsid w:val="000864B9"/>
    <w:rsid w:val="001043C2"/>
    <w:rsid w:val="00107655"/>
    <w:rsid w:val="0011293A"/>
    <w:rsid w:val="001454C9"/>
    <w:rsid w:val="00193F8B"/>
    <w:rsid w:val="001B4921"/>
    <w:rsid w:val="00201806"/>
    <w:rsid w:val="002069F0"/>
    <w:rsid w:val="00212602"/>
    <w:rsid w:val="002253EF"/>
    <w:rsid w:val="00254ABD"/>
    <w:rsid w:val="0027471F"/>
    <w:rsid w:val="002A1ED7"/>
    <w:rsid w:val="00315A6D"/>
    <w:rsid w:val="00325ADA"/>
    <w:rsid w:val="00335E6E"/>
    <w:rsid w:val="003A55C7"/>
    <w:rsid w:val="00447866"/>
    <w:rsid w:val="00464A0E"/>
    <w:rsid w:val="00497BE4"/>
    <w:rsid w:val="004B57A5"/>
    <w:rsid w:val="0052008E"/>
    <w:rsid w:val="0054482E"/>
    <w:rsid w:val="005464CE"/>
    <w:rsid w:val="0059412E"/>
    <w:rsid w:val="005D1DC0"/>
    <w:rsid w:val="00670C01"/>
    <w:rsid w:val="00672855"/>
    <w:rsid w:val="00672C41"/>
    <w:rsid w:val="0067617F"/>
    <w:rsid w:val="008109EA"/>
    <w:rsid w:val="00842DA4"/>
    <w:rsid w:val="008C21A0"/>
    <w:rsid w:val="008E007B"/>
    <w:rsid w:val="009264FD"/>
    <w:rsid w:val="00931EAC"/>
    <w:rsid w:val="009673B7"/>
    <w:rsid w:val="00976954"/>
    <w:rsid w:val="009C31BE"/>
    <w:rsid w:val="00A6709D"/>
    <w:rsid w:val="00A76FCA"/>
    <w:rsid w:val="00A91DA5"/>
    <w:rsid w:val="00AA460F"/>
    <w:rsid w:val="00AC2A53"/>
    <w:rsid w:val="00B17620"/>
    <w:rsid w:val="00B215B1"/>
    <w:rsid w:val="00BA3D5A"/>
    <w:rsid w:val="00BE31D4"/>
    <w:rsid w:val="00BF7856"/>
    <w:rsid w:val="00C168B9"/>
    <w:rsid w:val="00C37318"/>
    <w:rsid w:val="00C91A04"/>
    <w:rsid w:val="00CA0727"/>
    <w:rsid w:val="00CF75AF"/>
    <w:rsid w:val="00D31006"/>
    <w:rsid w:val="00D403CD"/>
    <w:rsid w:val="00D501A1"/>
    <w:rsid w:val="00D72930"/>
    <w:rsid w:val="00D847C0"/>
    <w:rsid w:val="00D86C7B"/>
    <w:rsid w:val="00DC03A7"/>
    <w:rsid w:val="00E40EC4"/>
    <w:rsid w:val="00EA188C"/>
    <w:rsid w:val="00EF17D7"/>
    <w:rsid w:val="00F477B9"/>
    <w:rsid w:val="00F66598"/>
    <w:rsid w:val="00F67F2D"/>
    <w:rsid w:val="00F7192D"/>
    <w:rsid w:val="00FC129A"/>
    <w:rsid w:val="00FE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2</cp:revision>
  <cp:lastPrinted>2025-01-15T12:25:00Z</cp:lastPrinted>
  <dcterms:created xsi:type="dcterms:W3CDTF">2025-04-22T21:49:00Z</dcterms:created>
  <dcterms:modified xsi:type="dcterms:W3CDTF">2025-04-22T21:49:00Z</dcterms:modified>
</cp:coreProperties>
</file>