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1F" w:rsidRDefault="00F24F27">
      <w:pPr>
        <w:pStyle w:val="normal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Ofício de n° 47 de 28 de maio de 2025.</w:t>
      </w:r>
    </w:p>
    <w:p w:rsidR="00774E1F" w:rsidRDefault="00F24F27">
      <w:pPr>
        <w:pStyle w:val="normal0"/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De: Luiz Carlos Machado</w:t>
      </w:r>
    </w:p>
    <w:p w:rsidR="00774E1F" w:rsidRDefault="00F24F27">
      <w:pPr>
        <w:pStyle w:val="normal0"/>
        <w:spacing w:after="0"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Presidente da Câmara Municipal de Santa Bárbara do Monte Verde</w:t>
      </w:r>
    </w:p>
    <w:p w:rsidR="00774E1F" w:rsidRDefault="00774E1F">
      <w:pPr>
        <w:pStyle w:val="normal0"/>
        <w:spacing w:after="0" w:line="360" w:lineRule="auto"/>
        <w:jc w:val="both"/>
        <w:rPr>
          <w:sz w:val="28"/>
          <w:szCs w:val="28"/>
        </w:rPr>
      </w:pPr>
    </w:p>
    <w:p w:rsidR="00774E1F" w:rsidRDefault="00F24F27">
      <w:pPr>
        <w:pStyle w:val="normal0"/>
        <w:spacing w:after="0"/>
        <w:rPr>
          <w:sz w:val="28"/>
          <w:szCs w:val="28"/>
        </w:rPr>
      </w:pPr>
      <w:r>
        <w:rPr>
          <w:sz w:val="28"/>
          <w:szCs w:val="28"/>
        </w:rPr>
        <w:t>Para: Caixa Econômica Federal</w:t>
      </w:r>
    </w:p>
    <w:p w:rsidR="00774E1F" w:rsidRDefault="00774E1F">
      <w:pPr>
        <w:pStyle w:val="normal0"/>
        <w:spacing w:after="0" w:line="360" w:lineRule="auto"/>
        <w:jc w:val="both"/>
        <w:rPr>
          <w:sz w:val="28"/>
          <w:szCs w:val="28"/>
        </w:rPr>
      </w:pPr>
    </w:p>
    <w:p w:rsidR="00774E1F" w:rsidRDefault="00F24F27">
      <w:pPr>
        <w:pStyle w:val="normal0"/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Assunto</w:t>
      </w:r>
      <w:r>
        <w:rPr>
          <w:sz w:val="28"/>
          <w:szCs w:val="28"/>
        </w:rPr>
        <w:t>: Solicitação</w:t>
      </w:r>
    </w:p>
    <w:p w:rsidR="00774E1F" w:rsidRDefault="00774E1F">
      <w:pPr>
        <w:pStyle w:val="normal0"/>
        <w:spacing w:after="0" w:line="360" w:lineRule="auto"/>
        <w:jc w:val="both"/>
        <w:rPr>
          <w:sz w:val="28"/>
          <w:szCs w:val="28"/>
        </w:rPr>
      </w:pPr>
    </w:p>
    <w:p w:rsidR="00774E1F" w:rsidRDefault="00F24F27">
      <w:pPr>
        <w:pStyle w:val="normal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Venho por meio deste, solicitar que seja debitado da conta da Câmara Municipal de Santa Bárbara do Monte Verde-MG, </w:t>
      </w:r>
      <w:proofErr w:type="spellStart"/>
      <w:r>
        <w:rPr>
          <w:sz w:val="28"/>
          <w:szCs w:val="28"/>
        </w:rPr>
        <w:t>Ag</w:t>
      </w:r>
      <w:proofErr w:type="spellEnd"/>
      <w:r>
        <w:rPr>
          <w:sz w:val="28"/>
          <w:szCs w:val="28"/>
        </w:rPr>
        <w:t>. 1641, Conta 99-7, referente ao mês descrito abaixo:</w:t>
      </w:r>
    </w:p>
    <w:tbl>
      <w:tblPr>
        <w:tblStyle w:val="a"/>
        <w:tblW w:w="3160" w:type="dxa"/>
        <w:tblInd w:w="0" w:type="dxa"/>
        <w:tblLayout w:type="fixed"/>
        <w:tblLook w:val="0400"/>
      </w:tblPr>
      <w:tblGrid>
        <w:gridCol w:w="960"/>
        <w:gridCol w:w="1240"/>
        <w:gridCol w:w="960"/>
      </w:tblGrid>
      <w:tr w:rsidR="00774E1F">
        <w:trPr>
          <w:cantSplit/>
          <w:trHeight w:val="30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E1F" w:rsidRDefault="00F24F27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Mês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E1F" w:rsidRDefault="00F24F27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Vencimento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E1F" w:rsidRDefault="00F24F27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Valor</w:t>
            </w:r>
          </w:p>
        </w:tc>
      </w:tr>
      <w:tr w:rsidR="00774E1F">
        <w:trPr>
          <w:cantSplit/>
          <w:trHeight w:val="330"/>
          <w:tblHeader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E1F" w:rsidRDefault="00F24F27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Maio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E1F" w:rsidRDefault="00F24F27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05/0</w:t>
            </w:r>
            <w:r>
              <w:t>6</w:t>
            </w:r>
            <w:r>
              <w:rPr>
                <w:color w:val="000000"/>
              </w:rPr>
              <w:t>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E1F" w:rsidRDefault="00F24F27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3.542,38</w:t>
            </w:r>
          </w:p>
        </w:tc>
      </w:tr>
    </w:tbl>
    <w:p w:rsidR="00774E1F" w:rsidRDefault="00774E1F">
      <w:pPr>
        <w:pStyle w:val="normal0"/>
        <w:spacing w:after="0" w:line="360" w:lineRule="auto"/>
        <w:jc w:val="both"/>
        <w:rPr>
          <w:sz w:val="28"/>
          <w:szCs w:val="28"/>
        </w:rPr>
      </w:pPr>
    </w:p>
    <w:p w:rsidR="00774E1F" w:rsidRDefault="00774E1F">
      <w:pPr>
        <w:pStyle w:val="normal0"/>
        <w:spacing w:after="0" w:line="360" w:lineRule="auto"/>
        <w:jc w:val="both"/>
        <w:rPr>
          <w:sz w:val="28"/>
          <w:szCs w:val="28"/>
        </w:rPr>
      </w:pPr>
    </w:p>
    <w:p w:rsidR="00774E1F" w:rsidRDefault="00774E1F">
      <w:pPr>
        <w:pStyle w:val="normal0"/>
        <w:spacing w:after="0" w:line="360" w:lineRule="auto"/>
        <w:jc w:val="both"/>
        <w:rPr>
          <w:sz w:val="28"/>
          <w:szCs w:val="28"/>
        </w:rPr>
      </w:pPr>
    </w:p>
    <w:p w:rsidR="00774E1F" w:rsidRDefault="00F24F27">
      <w:pPr>
        <w:pStyle w:val="normal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 w:rsidR="00774E1F" w:rsidRDefault="00F24F27">
      <w:pPr>
        <w:pStyle w:val="normal0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Santa Bárbara do Monte Verde, 28 de maio de 2025.</w:t>
      </w:r>
    </w:p>
    <w:p w:rsidR="00774E1F" w:rsidRDefault="00774E1F">
      <w:pPr>
        <w:pStyle w:val="normal0"/>
        <w:spacing w:after="0" w:line="360" w:lineRule="auto"/>
        <w:jc w:val="both"/>
        <w:rPr>
          <w:sz w:val="28"/>
          <w:szCs w:val="28"/>
        </w:rPr>
      </w:pPr>
    </w:p>
    <w:p w:rsidR="00774E1F" w:rsidRDefault="00F24F27">
      <w:pPr>
        <w:pStyle w:val="normal0"/>
        <w:spacing w:after="0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Luiz Carlos Machado</w:t>
      </w:r>
    </w:p>
    <w:p w:rsidR="00774E1F" w:rsidRDefault="00F24F27">
      <w:pPr>
        <w:pStyle w:val="normal0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Presidente da Câmara Municipal</w:t>
      </w:r>
    </w:p>
    <w:p w:rsidR="00774E1F" w:rsidRDefault="00774E1F">
      <w:pPr>
        <w:pStyle w:val="normal0"/>
        <w:spacing w:after="0" w:line="360" w:lineRule="auto"/>
        <w:jc w:val="center"/>
        <w:rPr>
          <w:sz w:val="28"/>
          <w:szCs w:val="28"/>
        </w:rPr>
      </w:pPr>
    </w:p>
    <w:p w:rsidR="00774E1F" w:rsidRDefault="00774E1F">
      <w:pPr>
        <w:pStyle w:val="normal0"/>
        <w:spacing w:after="0" w:line="360" w:lineRule="auto"/>
        <w:jc w:val="center"/>
        <w:rPr>
          <w:sz w:val="28"/>
          <w:szCs w:val="28"/>
        </w:rPr>
      </w:pPr>
    </w:p>
    <w:p w:rsidR="00774E1F" w:rsidRDefault="00F24F27">
      <w:pPr>
        <w:pStyle w:val="normal0"/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Lucas Carvalho de Oliveira</w:t>
      </w:r>
    </w:p>
    <w:p w:rsidR="00774E1F" w:rsidRDefault="00F24F27">
      <w:pPr>
        <w:pStyle w:val="normal0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Secretário</w:t>
      </w:r>
    </w:p>
    <w:sectPr w:rsidR="00774E1F" w:rsidSect="00774E1F">
      <w:pgSz w:w="11906" w:h="16838"/>
      <w:pgMar w:top="2835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4E1F"/>
    <w:rsid w:val="00774E1F"/>
    <w:rsid w:val="00F2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774E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74E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74E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74E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774E1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774E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74E1F"/>
  </w:style>
  <w:style w:type="table" w:customStyle="1" w:styleId="TableNormal">
    <w:name w:val="Table Normal"/>
    <w:rsid w:val="00774E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74E1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774E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74E1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Silverio</dc:creator>
  <cp:lastModifiedBy>Fátima Silverio</cp:lastModifiedBy>
  <cp:revision>2</cp:revision>
  <cp:lastPrinted>2025-05-28T18:37:00Z</cp:lastPrinted>
  <dcterms:created xsi:type="dcterms:W3CDTF">2025-05-28T18:46:00Z</dcterms:created>
  <dcterms:modified xsi:type="dcterms:W3CDTF">2025-05-28T18:46:00Z</dcterms:modified>
</cp:coreProperties>
</file>